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FB095" w14:textId="4D0A5745" w:rsidR="008B3D98" w:rsidRPr="00B878CA" w:rsidRDefault="00E17104" w:rsidP="00B878CA">
      <w:pPr>
        <w:spacing w:after="0" w:line="240" w:lineRule="auto"/>
        <w:jc w:val="center"/>
        <w:rPr>
          <w:b/>
          <w:sz w:val="32"/>
          <w:szCs w:val="32"/>
        </w:rPr>
      </w:pPr>
      <w:r w:rsidRPr="00B878CA">
        <w:rPr>
          <w:b/>
          <w:sz w:val="32"/>
          <w:szCs w:val="32"/>
        </w:rPr>
        <w:t>Sexual Violence Against Women and Children: Theory and Response</w:t>
      </w:r>
    </w:p>
    <w:p w14:paraId="2C05F1B0" w14:textId="1598F098" w:rsidR="00943C95" w:rsidRPr="00B878CA" w:rsidRDefault="00943C95" w:rsidP="00B878CA">
      <w:pPr>
        <w:spacing w:after="0" w:line="240" w:lineRule="auto"/>
        <w:jc w:val="center"/>
        <w:rPr>
          <w:b/>
          <w:sz w:val="32"/>
          <w:szCs w:val="32"/>
        </w:rPr>
      </w:pPr>
      <w:r w:rsidRPr="00B878CA">
        <w:rPr>
          <w:b/>
          <w:sz w:val="32"/>
          <w:szCs w:val="32"/>
        </w:rPr>
        <w:t>WS 301</w:t>
      </w:r>
    </w:p>
    <w:p w14:paraId="7B15B132" w14:textId="7E52333D" w:rsidR="00943C95" w:rsidRPr="00B878CA" w:rsidRDefault="005F59B9" w:rsidP="00B878CA">
      <w:pPr>
        <w:spacing w:after="0" w:line="240" w:lineRule="auto"/>
        <w:jc w:val="center"/>
        <w:rPr>
          <w:b/>
          <w:sz w:val="32"/>
          <w:szCs w:val="32"/>
        </w:rPr>
      </w:pPr>
      <w:r w:rsidRPr="00B878CA">
        <w:rPr>
          <w:b/>
          <w:sz w:val="32"/>
          <w:szCs w:val="32"/>
        </w:rPr>
        <w:t>Spring 2018</w:t>
      </w:r>
    </w:p>
    <w:p w14:paraId="0A3BCE38" w14:textId="77777777" w:rsidR="00943C95" w:rsidRPr="00B878CA" w:rsidRDefault="00943C95" w:rsidP="00943C95">
      <w:pPr>
        <w:jc w:val="center"/>
        <w:rPr>
          <w:sz w:val="24"/>
          <w:szCs w:val="24"/>
        </w:rPr>
      </w:pPr>
    </w:p>
    <w:p w14:paraId="3362E1FB" w14:textId="4F40E6E6" w:rsidR="00943C95" w:rsidRPr="00B878CA" w:rsidRDefault="00943C95" w:rsidP="00B878CA">
      <w:pPr>
        <w:pStyle w:val="NoSpacing"/>
        <w:rPr>
          <w:sz w:val="24"/>
          <w:szCs w:val="24"/>
        </w:rPr>
      </w:pPr>
      <w:r w:rsidRPr="00B878CA">
        <w:rPr>
          <w:sz w:val="24"/>
          <w:szCs w:val="24"/>
        </w:rPr>
        <w:t xml:space="preserve">Instructor: </w:t>
      </w:r>
      <w:r w:rsidR="00B878CA" w:rsidRPr="00B878CA">
        <w:rPr>
          <w:sz w:val="24"/>
          <w:szCs w:val="24"/>
        </w:rPr>
        <w:t>Prof.</w:t>
      </w:r>
      <w:r w:rsidRPr="00B878CA">
        <w:rPr>
          <w:sz w:val="24"/>
          <w:szCs w:val="24"/>
        </w:rPr>
        <w:t xml:space="preserve"> </w:t>
      </w:r>
      <w:r w:rsidR="005F59B9" w:rsidRPr="00B878CA">
        <w:rPr>
          <w:sz w:val="24"/>
          <w:szCs w:val="24"/>
        </w:rPr>
        <w:t>Erin Graham</w:t>
      </w:r>
    </w:p>
    <w:p w14:paraId="73843764" w14:textId="158452A4" w:rsidR="00943C95" w:rsidRPr="00B878CA" w:rsidRDefault="00943C95" w:rsidP="00B878CA">
      <w:pPr>
        <w:pStyle w:val="NoSpacing"/>
        <w:rPr>
          <w:sz w:val="24"/>
          <w:szCs w:val="24"/>
        </w:rPr>
      </w:pPr>
      <w:r w:rsidRPr="00B878CA">
        <w:rPr>
          <w:sz w:val="24"/>
          <w:szCs w:val="24"/>
        </w:rPr>
        <w:t xml:space="preserve">Email: </w:t>
      </w:r>
      <w:hyperlink r:id="rId6" w:history="1">
        <w:r w:rsidR="005F59B9" w:rsidRPr="00B878CA">
          <w:rPr>
            <w:rStyle w:val="Hyperlink"/>
            <w:sz w:val="24"/>
            <w:szCs w:val="24"/>
          </w:rPr>
          <w:t>egraham@msu.edu</w:t>
        </w:r>
      </w:hyperlink>
    </w:p>
    <w:p w14:paraId="73E470BD" w14:textId="6E6809C0" w:rsidR="00C85803" w:rsidRPr="00B878CA" w:rsidRDefault="00943C95" w:rsidP="00B878CA">
      <w:pPr>
        <w:pStyle w:val="NoSpacing"/>
        <w:rPr>
          <w:sz w:val="24"/>
          <w:szCs w:val="24"/>
        </w:rPr>
      </w:pPr>
      <w:r w:rsidRPr="00B878CA">
        <w:rPr>
          <w:sz w:val="24"/>
          <w:szCs w:val="24"/>
        </w:rPr>
        <w:t xml:space="preserve">Office: </w:t>
      </w:r>
      <w:r w:rsidR="005F59B9" w:rsidRPr="00B878CA">
        <w:rPr>
          <w:sz w:val="24"/>
          <w:szCs w:val="24"/>
        </w:rPr>
        <w:t>311 Old Horticulture</w:t>
      </w:r>
    </w:p>
    <w:p w14:paraId="4D40120C" w14:textId="5532B9A0" w:rsidR="000C4F42" w:rsidRPr="00B878CA" w:rsidRDefault="000C4F42" w:rsidP="00B878CA">
      <w:pPr>
        <w:pStyle w:val="NoSpacing"/>
        <w:rPr>
          <w:sz w:val="24"/>
          <w:szCs w:val="24"/>
        </w:rPr>
      </w:pPr>
      <w:r w:rsidRPr="00B878CA">
        <w:rPr>
          <w:sz w:val="24"/>
          <w:szCs w:val="24"/>
        </w:rPr>
        <w:t>Class time: T</w:t>
      </w:r>
      <w:r w:rsidR="00B878CA" w:rsidRPr="00B878CA">
        <w:rPr>
          <w:sz w:val="24"/>
          <w:szCs w:val="24"/>
        </w:rPr>
        <w:t>/</w:t>
      </w:r>
      <w:r w:rsidRPr="00B878CA">
        <w:rPr>
          <w:sz w:val="24"/>
          <w:szCs w:val="24"/>
        </w:rPr>
        <w:t>TH 3:00-4:20</w:t>
      </w:r>
    </w:p>
    <w:p w14:paraId="1EB1D04C" w14:textId="52F2A31F" w:rsidR="005F59B9" w:rsidRPr="00B878CA" w:rsidRDefault="005F59B9" w:rsidP="00B878CA">
      <w:pPr>
        <w:pStyle w:val="NoSpacing"/>
        <w:rPr>
          <w:sz w:val="24"/>
          <w:szCs w:val="24"/>
        </w:rPr>
      </w:pPr>
      <w:r w:rsidRPr="00B878CA">
        <w:rPr>
          <w:sz w:val="24"/>
          <w:szCs w:val="24"/>
        </w:rPr>
        <w:t>Room number: 112A Berkey Hall</w:t>
      </w:r>
    </w:p>
    <w:p w14:paraId="4C7D773E" w14:textId="0273C9BC" w:rsidR="001135EC" w:rsidRPr="00B878CA" w:rsidRDefault="001135EC" w:rsidP="00B878CA">
      <w:pPr>
        <w:pStyle w:val="NoSpacing"/>
        <w:rPr>
          <w:sz w:val="24"/>
          <w:szCs w:val="24"/>
        </w:rPr>
      </w:pPr>
    </w:p>
    <w:p w14:paraId="0454594C" w14:textId="111DCC01" w:rsidR="001135EC" w:rsidRPr="00B878CA" w:rsidRDefault="001135EC" w:rsidP="001135EC">
      <w:pPr>
        <w:pStyle w:val="NoSpacing"/>
        <w:rPr>
          <w:sz w:val="24"/>
          <w:szCs w:val="24"/>
        </w:rPr>
      </w:pPr>
    </w:p>
    <w:p w14:paraId="32F26EEF" w14:textId="483F0CCE" w:rsidR="00943C95" w:rsidRPr="00B878CA" w:rsidRDefault="00B878CA" w:rsidP="001135EC">
      <w:pPr>
        <w:pStyle w:val="NoSpacing"/>
        <w:rPr>
          <w:sz w:val="24"/>
          <w:szCs w:val="24"/>
        </w:rPr>
      </w:pPr>
      <w:r w:rsidRPr="00B878CA">
        <w:rPr>
          <w:b/>
          <w:sz w:val="24"/>
          <w:szCs w:val="24"/>
        </w:rPr>
        <w:t xml:space="preserve">Course Description: </w:t>
      </w:r>
      <w:r w:rsidR="00943C95" w:rsidRPr="00B878CA">
        <w:rPr>
          <w:sz w:val="24"/>
          <w:szCs w:val="24"/>
        </w:rPr>
        <w:t xml:space="preserve">WS 301 is an interdisciplinary course using feminist theories </w:t>
      </w:r>
      <w:r w:rsidR="00CB01D6">
        <w:rPr>
          <w:sz w:val="24"/>
          <w:szCs w:val="24"/>
        </w:rPr>
        <w:t>and applied perspectives to</w:t>
      </w:r>
      <w:r w:rsidR="00943C95" w:rsidRPr="00B878CA">
        <w:rPr>
          <w:sz w:val="24"/>
          <w:szCs w:val="24"/>
        </w:rPr>
        <w:t xml:space="preserve"> examine rape, relationship violence, the abuse of </w:t>
      </w:r>
      <w:r w:rsidR="00DC5863" w:rsidRPr="00B878CA">
        <w:rPr>
          <w:sz w:val="24"/>
          <w:szCs w:val="24"/>
        </w:rPr>
        <w:t>children,</w:t>
      </w:r>
      <w:r w:rsidR="008566D3" w:rsidRPr="00B878CA">
        <w:rPr>
          <w:sz w:val="24"/>
          <w:szCs w:val="24"/>
        </w:rPr>
        <w:t xml:space="preserve"> elder abuse,</w:t>
      </w:r>
      <w:r w:rsidR="00DC5863" w:rsidRPr="00B878CA">
        <w:rPr>
          <w:sz w:val="24"/>
          <w:szCs w:val="24"/>
        </w:rPr>
        <w:t xml:space="preserve"> </w:t>
      </w:r>
      <w:r w:rsidR="00CB01D6">
        <w:rPr>
          <w:sz w:val="24"/>
          <w:szCs w:val="24"/>
        </w:rPr>
        <w:t xml:space="preserve">and </w:t>
      </w:r>
      <w:r w:rsidR="00DC5863" w:rsidRPr="00B878CA">
        <w:rPr>
          <w:sz w:val="24"/>
          <w:szCs w:val="24"/>
        </w:rPr>
        <w:t>sexual</w:t>
      </w:r>
      <w:r w:rsidR="00943C95" w:rsidRPr="00B878CA">
        <w:rPr>
          <w:sz w:val="24"/>
          <w:szCs w:val="24"/>
        </w:rPr>
        <w:t xml:space="preserve"> harassment against women</w:t>
      </w:r>
      <w:r w:rsidR="00DC5863" w:rsidRPr="00B878CA">
        <w:rPr>
          <w:sz w:val="24"/>
          <w:szCs w:val="24"/>
        </w:rPr>
        <w:t xml:space="preserve"> and girls</w:t>
      </w:r>
      <w:r w:rsidR="00943C95" w:rsidRPr="00B878CA">
        <w:rPr>
          <w:sz w:val="24"/>
          <w:szCs w:val="24"/>
        </w:rPr>
        <w:t>.  You will</w:t>
      </w:r>
      <w:r w:rsidR="008C09FA" w:rsidRPr="00B878CA">
        <w:rPr>
          <w:sz w:val="24"/>
          <w:szCs w:val="24"/>
        </w:rPr>
        <w:t xml:space="preserve"> be</w:t>
      </w:r>
      <w:r w:rsidR="00943C95" w:rsidRPr="00B878CA">
        <w:rPr>
          <w:sz w:val="24"/>
          <w:szCs w:val="24"/>
        </w:rPr>
        <w:t xml:space="preserve"> introduced to some of the major theoretical works regarding sexual violence along with readings that use those theories in applied research and practice.  Particular emphasis will be placed on intersections between gender, race, ethnicity, class, age and sexuality.</w:t>
      </w:r>
      <w:r w:rsidR="001C42BE">
        <w:rPr>
          <w:sz w:val="24"/>
          <w:szCs w:val="24"/>
        </w:rPr>
        <w:t xml:space="preserve"> This interactive and discussion-based class requires strong engagement and participation from students. </w:t>
      </w:r>
    </w:p>
    <w:p w14:paraId="199694C1" w14:textId="42D312ED" w:rsidR="001135EC" w:rsidRDefault="001135EC" w:rsidP="001135EC">
      <w:pPr>
        <w:pStyle w:val="NoSpacing"/>
      </w:pPr>
    </w:p>
    <w:p w14:paraId="11D3FC44" w14:textId="3E2126FF" w:rsidR="001135EC" w:rsidRDefault="001135EC" w:rsidP="001135EC">
      <w:pPr>
        <w:pStyle w:val="NoSpacing"/>
      </w:pPr>
    </w:p>
    <w:p w14:paraId="0C81804B" w14:textId="650CE515" w:rsidR="001135EC" w:rsidRDefault="001135EC" w:rsidP="001135EC">
      <w:pPr>
        <w:pStyle w:val="NoSpacing"/>
      </w:pPr>
    </w:p>
    <w:p w14:paraId="5F236A93" w14:textId="5BFB0EC0" w:rsidR="008C09FA" w:rsidRPr="00B878CA" w:rsidRDefault="008C09FA" w:rsidP="00B878CA">
      <w:pPr>
        <w:pStyle w:val="NoSpacing"/>
        <w:jc w:val="center"/>
        <w:rPr>
          <w:b/>
          <w:sz w:val="36"/>
          <w:szCs w:val="36"/>
          <w:u w:val="single"/>
        </w:rPr>
      </w:pPr>
      <w:r w:rsidRPr="00B878CA">
        <w:rPr>
          <w:b/>
          <w:sz w:val="36"/>
          <w:szCs w:val="36"/>
          <w:u w:val="single"/>
        </w:rPr>
        <w:t>Course Text</w:t>
      </w:r>
      <w:r w:rsidR="00B878CA">
        <w:rPr>
          <w:b/>
          <w:sz w:val="36"/>
          <w:szCs w:val="36"/>
          <w:u w:val="single"/>
        </w:rPr>
        <w:t>s</w:t>
      </w:r>
      <w:r w:rsidRPr="00B878CA">
        <w:rPr>
          <w:b/>
          <w:sz w:val="36"/>
          <w:szCs w:val="36"/>
          <w:u w:val="single"/>
        </w:rPr>
        <w:t>/Readings:</w:t>
      </w:r>
    </w:p>
    <w:p w14:paraId="120CD6BE" w14:textId="77777777" w:rsidR="00B878CA" w:rsidRPr="00B878CA" w:rsidRDefault="00B878CA" w:rsidP="00B878CA">
      <w:pPr>
        <w:pStyle w:val="NoSpacing"/>
        <w:numPr>
          <w:ilvl w:val="0"/>
          <w:numId w:val="5"/>
        </w:numPr>
        <w:rPr>
          <w:i/>
          <w:sz w:val="24"/>
          <w:szCs w:val="24"/>
        </w:rPr>
      </w:pPr>
      <w:r w:rsidRPr="00B878CA">
        <w:rPr>
          <w:i/>
          <w:noProof/>
          <w:sz w:val="24"/>
          <w:szCs w:val="24"/>
        </w:rPr>
        <w:drawing>
          <wp:anchor distT="0" distB="0" distL="114300" distR="114300" simplePos="0" relativeHeight="251662336" behindDoc="0" locked="0" layoutInCell="1" allowOverlap="1" wp14:anchorId="0048C84D" wp14:editId="2601873C">
            <wp:simplePos x="0" y="0"/>
            <wp:positionH relativeFrom="column">
              <wp:posOffset>4621530</wp:posOffset>
            </wp:positionH>
            <wp:positionV relativeFrom="paragraph">
              <wp:posOffset>106680</wp:posOffset>
            </wp:positionV>
            <wp:extent cx="1813560" cy="2588260"/>
            <wp:effectExtent l="0" t="0" r="0" b="2540"/>
            <wp:wrapThrough wrapText="bothSides">
              <wp:wrapPolygon edited="0">
                <wp:start x="0" y="0"/>
                <wp:lineTo x="0" y="21409"/>
                <wp:lineTo x="21176" y="21409"/>
                <wp:lineTo x="21176" y="0"/>
                <wp:lineTo x="0" y="0"/>
              </wp:wrapPolygon>
            </wp:wrapThrough>
            <wp:docPr id="1" name="Picture 1" descr="../9780813349992_p0_v4_s600x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780813349992_p0_v4_s600x5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3560" cy="258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78CA">
        <w:rPr>
          <w:noProof/>
          <w:sz w:val="24"/>
          <w:szCs w:val="24"/>
        </w:rPr>
        <w:drawing>
          <wp:anchor distT="0" distB="0" distL="114300" distR="114300" simplePos="0" relativeHeight="251663360" behindDoc="0" locked="0" layoutInCell="1" allowOverlap="1" wp14:anchorId="51A7FF15" wp14:editId="775A475B">
            <wp:simplePos x="0" y="0"/>
            <wp:positionH relativeFrom="column">
              <wp:posOffset>-290830</wp:posOffset>
            </wp:positionH>
            <wp:positionV relativeFrom="paragraph">
              <wp:posOffset>106680</wp:posOffset>
            </wp:positionV>
            <wp:extent cx="1715135" cy="2577465"/>
            <wp:effectExtent l="0" t="0" r="12065" b="0"/>
            <wp:wrapThrough wrapText="bothSides">
              <wp:wrapPolygon edited="0">
                <wp:start x="0" y="0"/>
                <wp:lineTo x="0" y="21286"/>
                <wp:lineTo x="21432" y="21286"/>
                <wp:lineTo x="21432" y="0"/>
                <wp:lineTo x="0" y="0"/>
              </wp:wrapPolygon>
            </wp:wrapThrough>
            <wp:docPr id="4" name="Picture 4" descr="../9780738217024_p0_v3_s600x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780738217024_p0_v3_s600x5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5135" cy="2577465"/>
                    </a:xfrm>
                    <a:prstGeom prst="rect">
                      <a:avLst/>
                    </a:prstGeom>
                    <a:noFill/>
                    <a:ln>
                      <a:noFill/>
                    </a:ln>
                  </pic:spPr>
                </pic:pic>
              </a:graphicData>
            </a:graphic>
            <wp14:sizeRelH relativeFrom="page">
              <wp14:pctWidth>0</wp14:pctWidth>
            </wp14:sizeRelH>
            <wp14:sizeRelV relativeFrom="page">
              <wp14:pctHeight>0</wp14:pctHeight>
            </wp14:sizeRelV>
          </wp:anchor>
        </w:drawing>
      </w:r>
      <w:r w:rsidR="005F59B9" w:rsidRPr="00B878CA">
        <w:rPr>
          <w:i/>
          <w:sz w:val="24"/>
          <w:szCs w:val="24"/>
        </w:rPr>
        <w:t>Bastard Out of Carolina</w:t>
      </w:r>
    </w:p>
    <w:p w14:paraId="6EC7670E" w14:textId="77777777" w:rsidR="00B878CA" w:rsidRPr="00B878CA" w:rsidRDefault="008C09FA" w:rsidP="00B878CA">
      <w:pPr>
        <w:pStyle w:val="NoSpacing"/>
        <w:numPr>
          <w:ilvl w:val="0"/>
          <w:numId w:val="5"/>
        </w:numPr>
        <w:rPr>
          <w:i/>
          <w:sz w:val="24"/>
          <w:szCs w:val="24"/>
        </w:rPr>
      </w:pPr>
      <w:r w:rsidRPr="00B878CA">
        <w:rPr>
          <w:i/>
          <w:sz w:val="24"/>
          <w:szCs w:val="24"/>
        </w:rPr>
        <w:t>The Social Dynamics of Family Violence</w:t>
      </w:r>
    </w:p>
    <w:p w14:paraId="39DFE16D" w14:textId="77777777" w:rsidR="00B878CA" w:rsidRPr="00B878CA" w:rsidRDefault="005F59B9" w:rsidP="00B878CA">
      <w:pPr>
        <w:pStyle w:val="NoSpacing"/>
        <w:numPr>
          <w:ilvl w:val="0"/>
          <w:numId w:val="5"/>
        </w:numPr>
        <w:rPr>
          <w:i/>
          <w:sz w:val="24"/>
          <w:szCs w:val="24"/>
        </w:rPr>
      </w:pPr>
      <w:r w:rsidRPr="00B878CA">
        <w:rPr>
          <w:i/>
          <w:sz w:val="24"/>
          <w:szCs w:val="24"/>
        </w:rPr>
        <w:t>Asking for It: The Alarming Rise of Ra</w:t>
      </w:r>
      <w:r w:rsidR="00B878CA" w:rsidRPr="00B878CA">
        <w:rPr>
          <w:i/>
          <w:sz w:val="24"/>
          <w:szCs w:val="24"/>
        </w:rPr>
        <w:t>pe</w:t>
      </w:r>
    </w:p>
    <w:p w14:paraId="4515ED3E" w14:textId="5CD7DF79" w:rsidR="005F59B9" w:rsidRPr="00B878CA" w:rsidRDefault="003668B6" w:rsidP="00B878CA">
      <w:pPr>
        <w:pStyle w:val="NoSpacing"/>
        <w:ind w:left="720" w:firstLine="720"/>
        <w:rPr>
          <w:i/>
          <w:sz w:val="24"/>
          <w:szCs w:val="24"/>
        </w:rPr>
      </w:pPr>
      <w:r w:rsidRPr="00B878CA">
        <w:rPr>
          <w:i/>
          <w:sz w:val="24"/>
          <w:szCs w:val="24"/>
        </w:rPr>
        <w:t>Culture--and What We Can Do A</w:t>
      </w:r>
      <w:r w:rsidR="005F59B9" w:rsidRPr="00B878CA">
        <w:rPr>
          <w:i/>
          <w:sz w:val="24"/>
          <w:szCs w:val="24"/>
        </w:rPr>
        <w:t>bout It</w:t>
      </w:r>
    </w:p>
    <w:p w14:paraId="55BD574E" w14:textId="77777777" w:rsidR="00B878CA" w:rsidRPr="00B878CA" w:rsidRDefault="00B878CA" w:rsidP="00B878CA">
      <w:pPr>
        <w:spacing w:after="0" w:line="240" w:lineRule="auto"/>
        <w:rPr>
          <w:rFonts w:ascii="Times New Roman" w:eastAsia="Times New Roman" w:hAnsi="Times New Roman" w:cs="Times New Roman"/>
          <w:i/>
          <w:sz w:val="24"/>
          <w:szCs w:val="24"/>
        </w:rPr>
      </w:pPr>
    </w:p>
    <w:p w14:paraId="5EE27B03" w14:textId="77777777" w:rsidR="00B878CA" w:rsidRPr="00B878CA" w:rsidRDefault="00B878CA" w:rsidP="00B878CA">
      <w:pPr>
        <w:pStyle w:val="ListParagraph"/>
        <w:spacing w:after="0" w:line="240" w:lineRule="auto"/>
        <w:rPr>
          <w:rFonts w:ascii="Times New Roman" w:eastAsia="Times New Roman" w:hAnsi="Times New Roman" w:cs="Times New Roman"/>
          <w:i/>
          <w:sz w:val="24"/>
          <w:szCs w:val="24"/>
        </w:rPr>
      </w:pPr>
    </w:p>
    <w:p w14:paraId="6936191D" w14:textId="77777777" w:rsidR="00B878CA" w:rsidRPr="00B878CA" w:rsidRDefault="008C09FA" w:rsidP="001135EC">
      <w:pPr>
        <w:pStyle w:val="NoSpacing"/>
        <w:numPr>
          <w:ilvl w:val="0"/>
          <w:numId w:val="5"/>
        </w:numPr>
        <w:rPr>
          <w:sz w:val="24"/>
          <w:szCs w:val="24"/>
        </w:rPr>
      </w:pPr>
      <w:r w:rsidRPr="00B878CA">
        <w:rPr>
          <w:sz w:val="24"/>
          <w:szCs w:val="24"/>
        </w:rPr>
        <w:t>Additional readings will be a</w:t>
      </w:r>
      <w:r w:rsidR="00B878CA" w:rsidRPr="00B878CA">
        <w:rPr>
          <w:sz w:val="24"/>
          <w:szCs w:val="24"/>
        </w:rPr>
        <w:t>vailable</w:t>
      </w:r>
    </w:p>
    <w:p w14:paraId="3ABBA859" w14:textId="5B6E6EB6" w:rsidR="008C09FA" w:rsidRPr="00B878CA" w:rsidRDefault="008566D3" w:rsidP="00B878CA">
      <w:pPr>
        <w:pStyle w:val="NoSpacing"/>
        <w:ind w:left="720" w:firstLine="720"/>
        <w:rPr>
          <w:sz w:val="24"/>
          <w:szCs w:val="24"/>
        </w:rPr>
      </w:pPr>
      <w:r w:rsidRPr="00B878CA">
        <w:rPr>
          <w:sz w:val="24"/>
          <w:szCs w:val="24"/>
        </w:rPr>
        <w:t>electronically on D2L</w:t>
      </w:r>
    </w:p>
    <w:p w14:paraId="4C3627D6" w14:textId="3A85491B" w:rsidR="001135EC" w:rsidRDefault="001135EC" w:rsidP="001135EC">
      <w:pPr>
        <w:pStyle w:val="NoSpacing"/>
      </w:pPr>
    </w:p>
    <w:p w14:paraId="76C200A0" w14:textId="240AF8B9" w:rsidR="00A427E5" w:rsidRDefault="00B878CA" w:rsidP="001135EC">
      <w:pPr>
        <w:pStyle w:val="NoSpacing"/>
      </w:pPr>
      <w:r>
        <w:rPr>
          <w:noProof/>
        </w:rPr>
        <w:drawing>
          <wp:anchor distT="0" distB="0" distL="114300" distR="114300" simplePos="0" relativeHeight="251665408" behindDoc="1" locked="0" layoutInCell="1" allowOverlap="1" wp14:anchorId="37440087" wp14:editId="6F4B1E76">
            <wp:simplePos x="0" y="0"/>
            <wp:positionH relativeFrom="page">
              <wp:posOffset>3137536</wp:posOffset>
            </wp:positionH>
            <wp:positionV relativeFrom="paragraph">
              <wp:posOffset>71755</wp:posOffset>
            </wp:positionV>
            <wp:extent cx="1551940" cy="2412228"/>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3451" cy="2414576"/>
                    </a:xfrm>
                    <a:prstGeom prst="rect">
                      <a:avLst/>
                    </a:prstGeom>
                    <a:noFill/>
                  </pic:spPr>
                </pic:pic>
              </a:graphicData>
            </a:graphic>
            <wp14:sizeRelH relativeFrom="page">
              <wp14:pctWidth>0</wp14:pctWidth>
            </wp14:sizeRelH>
            <wp14:sizeRelV relativeFrom="page">
              <wp14:pctHeight>0</wp14:pctHeight>
            </wp14:sizeRelV>
          </wp:anchor>
        </w:drawing>
      </w:r>
    </w:p>
    <w:p w14:paraId="23ADC2F1" w14:textId="09A8993A" w:rsidR="00B878CA" w:rsidRDefault="00B878CA" w:rsidP="003668B6">
      <w:pPr>
        <w:jc w:val="center"/>
        <w:rPr>
          <w:b/>
          <w:sz w:val="44"/>
          <w:szCs w:val="44"/>
          <w:u w:val="single"/>
        </w:rPr>
      </w:pPr>
    </w:p>
    <w:p w14:paraId="5C1C6F97" w14:textId="77777777" w:rsidR="00B878CA" w:rsidRDefault="00B878CA" w:rsidP="003668B6">
      <w:pPr>
        <w:jc w:val="center"/>
        <w:rPr>
          <w:b/>
          <w:sz w:val="44"/>
          <w:szCs w:val="44"/>
          <w:u w:val="single"/>
        </w:rPr>
      </w:pPr>
    </w:p>
    <w:p w14:paraId="49F1DE1A" w14:textId="77777777" w:rsidR="00B878CA" w:rsidRDefault="00B878CA" w:rsidP="003668B6">
      <w:pPr>
        <w:jc w:val="center"/>
        <w:rPr>
          <w:b/>
          <w:sz w:val="44"/>
          <w:szCs w:val="44"/>
          <w:u w:val="single"/>
        </w:rPr>
      </w:pPr>
    </w:p>
    <w:p w14:paraId="5BD5BEC2" w14:textId="77777777" w:rsidR="00B878CA" w:rsidRDefault="00B878CA" w:rsidP="003668B6">
      <w:pPr>
        <w:jc w:val="center"/>
        <w:rPr>
          <w:b/>
          <w:sz w:val="44"/>
          <w:szCs w:val="44"/>
          <w:u w:val="single"/>
        </w:rPr>
      </w:pPr>
    </w:p>
    <w:p w14:paraId="7A212B29" w14:textId="3284AB4A" w:rsidR="003668B6" w:rsidRPr="009D2803" w:rsidRDefault="003668B6" w:rsidP="00B878CA">
      <w:pPr>
        <w:jc w:val="center"/>
        <w:rPr>
          <w:b/>
          <w:sz w:val="32"/>
          <w:szCs w:val="32"/>
          <w:u w:val="single"/>
        </w:rPr>
      </w:pPr>
      <w:r w:rsidRPr="009D2803">
        <w:rPr>
          <w:b/>
          <w:sz w:val="32"/>
          <w:szCs w:val="32"/>
          <w:u w:val="single"/>
        </w:rPr>
        <w:lastRenderedPageBreak/>
        <w:t>Course Expectations</w:t>
      </w:r>
    </w:p>
    <w:p w14:paraId="6581C7EB" w14:textId="77777777" w:rsidR="003668B6" w:rsidRPr="009D2803" w:rsidRDefault="003668B6" w:rsidP="00B878CA">
      <w:pPr>
        <w:widowControl w:val="0"/>
        <w:autoSpaceDE w:val="0"/>
        <w:autoSpaceDN w:val="0"/>
        <w:adjustRightInd w:val="0"/>
        <w:spacing w:after="0" w:line="240" w:lineRule="auto"/>
        <w:rPr>
          <w:b/>
          <w:sz w:val="24"/>
          <w:szCs w:val="24"/>
          <w:u w:val="single"/>
        </w:rPr>
      </w:pPr>
      <w:r w:rsidRPr="009D2803">
        <w:rPr>
          <w:rFonts w:eastAsiaTheme="minorEastAsia" w:cs="Calibri"/>
          <w:b/>
          <w:color w:val="000000"/>
          <w:sz w:val="24"/>
          <w:szCs w:val="24"/>
        </w:rPr>
        <w:t>Attendance:</w:t>
      </w:r>
    </w:p>
    <w:p w14:paraId="3EDF5E4F" w14:textId="77777777" w:rsidR="003668B6" w:rsidRPr="009D2803" w:rsidRDefault="003668B6" w:rsidP="00B878CA">
      <w:pPr>
        <w:spacing w:after="0" w:line="240" w:lineRule="auto"/>
        <w:rPr>
          <w:sz w:val="24"/>
          <w:szCs w:val="24"/>
        </w:rPr>
      </w:pPr>
      <w:r w:rsidRPr="009D2803">
        <w:rPr>
          <w:sz w:val="24"/>
          <w:szCs w:val="24"/>
        </w:rPr>
        <w:t>This course depends on your attendance and participation in class.  Plan on attending every class session; note that missing more than two classes will negatively affect your grade.  A half of a point will be deducted from your final course grade for every class that you miss after your second missed class.  For example, if you started out with a 100% in the course and then missed three classes, your grade would drop to 99.5%.  If you missed four classes, your grade would drop to 99%.  Exceptions to this rule are only made in cases of emergency and with written proof of that emergency.  If you have to miss class, please contact me before class.  You are responsible for the material covered on the days you miss.</w:t>
      </w:r>
    </w:p>
    <w:p w14:paraId="1A31D1AC" w14:textId="77777777" w:rsidR="003668B6" w:rsidRPr="009D2803" w:rsidRDefault="003668B6" w:rsidP="003668B6">
      <w:pPr>
        <w:rPr>
          <w:sz w:val="24"/>
          <w:szCs w:val="24"/>
        </w:rPr>
      </w:pPr>
    </w:p>
    <w:p w14:paraId="04456637" w14:textId="77777777" w:rsidR="003668B6" w:rsidRPr="009D2803" w:rsidRDefault="003668B6" w:rsidP="00B878CA">
      <w:pPr>
        <w:widowControl w:val="0"/>
        <w:autoSpaceDE w:val="0"/>
        <w:autoSpaceDN w:val="0"/>
        <w:adjustRightInd w:val="0"/>
        <w:spacing w:after="0" w:line="240" w:lineRule="auto"/>
        <w:rPr>
          <w:rFonts w:eastAsiaTheme="minorEastAsia" w:cs="Calibri"/>
          <w:b/>
          <w:color w:val="000000"/>
          <w:sz w:val="24"/>
          <w:szCs w:val="24"/>
        </w:rPr>
      </w:pPr>
      <w:r w:rsidRPr="009D2803">
        <w:rPr>
          <w:rFonts w:eastAsiaTheme="minorEastAsia" w:cs="Calibri"/>
          <w:b/>
          <w:color w:val="000000"/>
          <w:sz w:val="24"/>
          <w:szCs w:val="24"/>
        </w:rPr>
        <w:t xml:space="preserve">Participation: </w:t>
      </w:r>
    </w:p>
    <w:p w14:paraId="756EFE54" w14:textId="77777777" w:rsidR="003668B6" w:rsidRPr="009D2803" w:rsidRDefault="003668B6" w:rsidP="00B878CA">
      <w:pPr>
        <w:spacing w:after="0" w:line="240" w:lineRule="auto"/>
        <w:rPr>
          <w:sz w:val="24"/>
          <w:szCs w:val="24"/>
        </w:rPr>
      </w:pPr>
      <w:r w:rsidRPr="009D2803">
        <w:rPr>
          <w:noProof/>
          <w:sz w:val="24"/>
          <w:szCs w:val="24"/>
        </w:rPr>
        <w:drawing>
          <wp:anchor distT="0" distB="0" distL="114300" distR="114300" simplePos="0" relativeHeight="251659264" behindDoc="0" locked="0" layoutInCell="1" allowOverlap="1" wp14:anchorId="6F4CDE6D" wp14:editId="72FDE4DE">
            <wp:simplePos x="0" y="0"/>
            <wp:positionH relativeFrom="column">
              <wp:posOffset>3822700</wp:posOffset>
            </wp:positionH>
            <wp:positionV relativeFrom="paragraph">
              <wp:posOffset>53340</wp:posOffset>
            </wp:positionV>
            <wp:extent cx="2251710" cy="2306320"/>
            <wp:effectExtent l="25400" t="0" r="8890" b="0"/>
            <wp:wrapThrough wrapText="bothSides">
              <wp:wrapPolygon edited="0">
                <wp:start x="-244" y="0"/>
                <wp:lineTo x="-244" y="21410"/>
                <wp:lineTo x="21685" y="21410"/>
                <wp:lineTo x="21685" y="0"/>
                <wp:lineTo x="-244" y="0"/>
              </wp:wrapPolygon>
            </wp:wrapThrough>
            <wp:docPr id="3" name="Picture 4" descr="Home base:Users:david: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base:Users:david:Desktop:imag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1710" cy="2306320"/>
                    </a:xfrm>
                    <a:prstGeom prst="rect">
                      <a:avLst/>
                    </a:prstGeom>
                    <a:noFill/>
                    <a:ln>
                      <a:noFill/>
                    </a:ln>
                  </pic:spPr>
                </pic:pic>
              </a:graphicData>
            </a:graphic>
          </wp:anchor>
        </w:drawing>
      </w:r>
      <w:r w:rsidRPr="009D2803">
        <w:rPr>
          <w:sz w:val="24"/>
          <w:szCs w:val="24"/>
        </w:rPr>
        <w:t xml:space="preserve">Your participation is a significant component of your grade.  A high grade on participation means that you are actively engaged in the class on a regular and voluntary basis.  Being actively engaged means having read and taken notes on the materials.  You should also come into class with ideas and questions to share with your classmates.  You need to bring the required readings for the day to class with you (you may bring this in electronic form).  Participation also means active listening: taking notes and responding to your classmates' ideas.  If something is inhibiting your participation, if you are shy or uncomfortable with the classroom climate, please come talk to me. </w:t>
      </w:r>
    </w:p>
    <w:p w14:paraId="3E1FDF1E" w14:textId="77777777" w:rsidR="003668B6" w:rsidRPr="009D2803" w:rsidRDefault="003668B6" w:rsidP="00B878CA">
      <w:pPr>
        <w:spacing w:after="0" w:line="240" w:lineRule="auto"/>
        <w:rPr>
          <w:sz w:val="24"/>
          <w:szCs w:val="24"/>
        </w:rPr>
      </w:pPr>
    </w:p>
    <w:p w14:paraId="67BF4C73" w14:textId="77777777" w:rsidR="003668B6" w:rsidRPr="009D2803" w:rsidRDefault="003668B6" w:rsidP="00B878CA">
      <w:pPr>
        <w:widowControl w:val="0"/>
        <w:autoSpaceDE w:val="0"/>
        <w:autoSpaceDN w:val="0"/>
        <w:adjustRightInd w:val="0"/>
        <w:spacing w:after="0" w:line="240" w:lineRule="auto"/>
        <w:rPr>
          <w:sz w:val="24"/>
          <w:szCs w:val="24"/>
        </w:rPr>
      </w:pPr>
      <w:r w:rsidRPr="009D2803">
        <w:rPr>
          <w:b/>
          <w:sz w:val="24"/>
          <w:szCs w:val="24"/>
        </w:rPr>
        <w:t>Respect:</w:t>
      </w:r>
      <w:r w:rsidRPr="009D2803">
        <w:rPr>
          <w:sz w:val="24"/>
          <w:szCs w:val="24"/>
        </w:rPr>
        <w:t xml:space="preserve"> </w:t>
      </w:r>
    </w:p>
    <w:p w14:paraId="30E4CDB7" w14:textId="77777777" w:rsidR="003668B6" w:rsidRPr="009D2803" w:rsidRDefault="003668B6" w:rsidP="00B878CA">
      <w:pPr>
        <w:widowControl w:val="0"/>
        <w:autoSpaceDE w:val="0"/>
        <w:autoSpaceDN w:val="0"/>
        <w:adjustRightInd w:val="0"/>
        <w:spacing w:after="0" w:line="240" w:lineRule="auto"/>
        <w:rPr>
          <w:sz w:val="24"/>
          <w:szCs w:val="24"/>
        </w:rPr>
      </w:pPr>
      <w:r w:rsidRPr="009D2803">
        <w:rPr>
          <w:sz w:val="24"/>
          <w:szCs w:val="24"/>
        </w:rPr>
        <w:t>Respect is essential for an open, positive, and engaging dialogue within the classroom.  As part of this culture of respect, please:</w:t>
      </w:r>
    </w:p>
    <w:p w14:paraId="54B4BB92" w14:textId="77777777" w:rsidR="003668B6" w:rsidRPr="009D2803" w:rsidRDefault="003668B6" w:rsidP="00B878CA">
      <w:pPr>
        <w:widowControl w:val="0"/>
        <w:autoSpaceDE w:val="0"/>
        <w:autoSpaceDN w:val="0"/>
        <w:adjustRightInd w:val="0"/>
        <w:spacing w:after="0" w:line="240" w:lineRule="auto"/>
        <w:rPr>
          <w:sz w:val="24"/>
          <w:szCs w:val="24"/>
        </w:rPr>
      </w:pPr>
    </w:p>
    <w:p w14:paraId="348CC4EE" w14:textId="57A84CD2" w:rsidR="003668B6" w:rsidRPr="009D2803" w:rsidRDefault="003668B6" w:rsidP="00B878CA">
      <w:pPr>
        <w:widowControl w:val="0"/>
        <w:autoSpaceDE w:val="0"/>
        <w:autoSpaceDN w:val="0"/>
        <w:adjustRightInd w:val="0"/>
        <w:spacing w:after="0" w:line="240" w:lineRule="auto"/>
        <w:ind w:left="720"/>
        <w:rPr>
          <w:sz w:val="24"/>
          <w:szCs w:val="24"/>
        </w:rPr>
      </w:pPr>
      <w:r w:rsidRPr="009D2803">
        <w:rPr>
          <w:sz w:val="24"/>
          <w:szCs w:val="24"/>
        </w:rPr>
        <w:t>• Be punctual</w:t>
      </w:r>
    </w:p>
    <w:p w14:paraId="176B9FBA" w14:textId="77777777" w:rsidR="003668B6" w:rsidRPr="009D2803" w:rsidRDefault="003668B6" w:rsidP="00B878CA">
      <w:pPr>
        <w:widowControl w:val="0"/>
        <w:autoSpaceDE w:val="0"/>
        <w:autoSpaceDN w:val="0"/>
        <w:adjustRightInd w:val="0"/>
        <w:spacing w:after="0" w:line="240" w:lineRule="auto"/>
        <w:ind w:left="720"/>
        <w:rPr>
          <w:sz w:val="24"/>
          <w:szCs w:val="24"/>
        </w:rPr>
      </w:pPr>
      <w:r w:rsidRPr="009D2803">
        <w:rPr>
          <w:sz w:val="24"/>
          <w:szCs w:val="24"/>
        </w:rPr>
        <w:t>• Turn your cell phone off or to silent mode; do not text</w:t>
      </w:r>
    </w:p>
    <w:p w14:paraId="16DB5E11" w14:textId="77777777" w:rsidR="003668B6" w:rsidRPr="009D2803" w:rsidRDefault="003668B6" w:rsidP="00B878CA">
      <w:pPr>
        <w:widowControl w:val="0"/>
        <w:autoSpaceDE w:val="0"/>
        <w:autoSpaceDN w:val="0"/>
        <w:adjustRightInd w:val="0"/>
        <w:spacing w:after="0" w:line="240" w:lineRule="auto"/>
        <w:ind w:firstLine="720"/>
        <w:rPr>
          <w:sz w:val="24"/>
          <w:szCs w:val="24"/>
        </w:rPr>
      </w:pPr>
      <w:r w:rsidRPr="009D2803">
        <w:rPr>
          <w:sz w:val="24"/>
          <w:szCs w:val="24"/>
        </w:rPr>
        <w:t>• If using a computer or tablet, only use it to access your readings unless</w:t>
      </w:r>
    </w:p>
    <w:p w14:paraId="78B46E31" w14:textId="77777777" w:rsidR="003668B6" w:rsidRPr="009D2803" w:rsidRDefault="003668B6" w:rsidP="00B878CA">
      <w:pPr>
        <w:widowControl w:val="0"/>
        <w:autoSpaceDE w:val="0"/>
        <w:autoSpaceDN w:val="0"/>
        <w:adjustRightInd w:val="0"/>
        <w:spacing w:after="0" w:line="240" w:lineRule="auto"/>
        <w:ind w:left="720"/>
        <w:rPr>
          <w:sz w:val="24"/>
          <w:szCs w:val="24"/>
        </w:rPr>
      </w:pPr>
      <w:r w:rsidRPr="009D2803">
        <w:rPr>
          <w:sz w:val="24"/>
          <w:szCs w:val="24"/>
        </w:rPr>
        <w:t xml:space="preserve">   otherwise advised by the professor </w:t>
      </w:r>
    </w:p>
    <w:p w14:paraId="3CF43A99" w14:textId="77777777" w:rsidR="003668B6" w:rsidRPr="009D2803" w:rsidRDefault="003668B6" w:rsidP="00B878CA">
      <w:pPr>
        <w:widowControl w:val="0"/>
        <w:autoSpaceDE w:val="0"/>
        <w:autoSpaceDN w:val="0"/>
        <w:adjustRightInd w:val="0"/>
        <w:spacing w:after="0" w:line="240" w:lineRule="auto"/>
        <w:ind w:left="720"/>
        <w:rPr>
          <w:sz w:val="24"/>
          <w:szCs w:val="24"/>
        </w:rPr>
      </w:pPr>
      <w:r w:rsidRPr="009D2803">
        <w:rPr>
          <w:sz w:val="24"/>
          <w:szCs w:val="24"/>
        </w:rPr>
        <w:t>• Listen carefully and without interrupting</w:t>
      </w:r>
    </w:p>
    <w:p w14:paraId="0078CF89" w14:textId="77777777" w:rsidR="003668B6" w:rsidRPr="009D2803" w:rsidRDefault="003668B6" w:rsidP="00B878CA">
      <w:pPr>
        <w:widowControl w:val="0"/>
        <w:autoSpaceDE w:val="0"/>
        <w:autoSpaceDN w:val="0"/>
        <w:adjustRightInd w:val="0"/>
        <w:spacing w:after="0" w:line="240" w:lineRule="auto"/>
        <w:ind w:left="720"/>
        <w:rPr>
          <w:sz w:val="24"/>
          <w:szCs w:val="24"/>
        </w:rPr>
      </w:pPr>
      <w:r w:rsidRPr="009D2803">
        <w:rPr>
          <w:sz w:val="24"/>
          <w:szCs w:val="24"/>
        </w:rPr>
        <w:t>• Be prepared</w:t>
      </w:r>
    </w:p>
    <w:p w14:paraId="35BE66FA" w14:textId="77777777" w:rsidR="003668B6" w:rsidRPr="009D2803" w:rsidRDefault="003668B6" w:rsidP="00B878CA">
      <w:pPr>
        <w:widowControl w:val="0"/>
        <w:autoSpaceDE w:val="0"/>
        <w:autoSpaceDN w:val="0"/>
        <w:adjustRightInd w:val="0"/>
        <w:spacing w:after="0" w:line="240" w:lineRule="auto"/>
        <w:ind w:left="720"/>
        <w:rPr>
          <w:sz w:val="24"/>
          <w:szCs w:val="24"/>
        </w:rPr>
      </w:pPr>
      <w:r w:rsidRPr="009D2803">
        <w:rPr>
          <w:sz w:val="24"/>
          <w:szCs w:val="24"/>
        </w:rPr>
        <w:t>• Participate actively in the class</w:t>
      </w:r>
    </w:p>
    <w:p w14:paraId="6481651A" w14:textId="77777777" w:rsidR="003668B6" w:rsidRPr="009D2803" w:rsidRDefault="003668B6" w:rsidP="00B878CA">
      <w:pPr>
        <w:widowControl w:val="0"/>
        <w:autoSpaceDE w:val="0"/>
        <w:autoSpaceDN w:val="0"/>
        <w:adjustRightInd w:val="0"/>
        <w:spacing w:after="0" w:line="240" w:lineRule="auto"/>
        <w:ind w:left="720"/>
        <w:rPr>
          <w:sz w:val="24"/>
          <w:szCs w:val="24"/>
        </w:rPr>
      </w:pPr>
      <w:r w:rsidRPr="009D2803">
        <w:rPr>
          <w:sz w:val="24"/>
          <w:szCs w:val="24"/>
        </w:rPr>
        <w:t>• Turn assignments in on time</w:t>
      </w:r>
    </w:p>
    <w:p w14:paraId="53108B68" w14:textId="77777777" w:rsidR="003668B6" w:rsidRPr="009D2803" w:rsidRDefault="003668B6" w:rsidP="00B878CA">
      <w:pPr>
        <w:widowControl w:val="0"/>
        <w:autoSpaceDE w:val="0"/>
        <w:autoSpaceDN w:val="0"/>
        <w:adjustRightInd w:val="0"/>
        <w:spacing w:after="0" w:line="240" w:lineRule="auto"/>
        <w:ind w:left="720"/>
        <w:rPr>
          <w:sz w:val="24"/>
          <w:szCs w:val="24"/>
        </w:rPr>
      </w:pPr>
      <w:r w:rsidRPr="009D2803">
        <w:rPr>
          <w:sz w:val="24"/>
          <w:szCs w:val="24"/>
        </w:rPr>
        <w:t>• Do your own work—I want to know what YOU think!</w:t>
      </w:r>
    </w:p>
    <w:p w14:paraId="3CC10360" w14:textId="77777777" w:rsidR="003668B6" w:rsidRPr="009D2803" w:rsidRDefault="003668B6" w:rsidP="00B878CA">
      <w:pPr>
        <w:spacing w:after="0" w:line="240" w:lineRule="auto"/>
        <w:rPr>
          <w:sz w:val="24"/>
          <w:szCs w:val="24"/>
        </w:rPr>
      </w:pPr>
    </w:p>
    <w:p w14:paraId="0B9EF862" w14:textId="250FE7EF" w:rsidR="00A427E5" w:rsidRPr="009D2803" w:rsidRDefault="003668B6" w:rsidP="009D2803">
      <w:pPr>
        <w:spacing w:after="0" w:line="240" w:lineRule="auto"/>
        <w:rPr>
          <w:sz w:val="24"/>
          <w:szCs w:val="24"/>
        </w:rPr>
      </w:pPr>
      <w:r w:rsidRPr="009D2803">
        <w:rPr>
          <w:sz w:val="24"/>
          <w:szCs w:val="24"/>
        </w:rPr>
        <w:t>By adhering to these guidelines, you will earn full participation points in the class.  Neglect of these will cause you to lose participation points</w:t>
      </w:r>
      <w:r w:rsidR="009D2803">
        <w:rPr>
          <w:sz w:val="24"/>
          <w:szCs w:val="24"/>
        </w:rPr>
        <w:t>.</w:t>
      </w:r>
    </w:p>
    <w:p w14:paraId="6F8DC800" w14:textId="77777777" w:rsidR="008051F0" w:rsidRPr="009D2803" w:rsidRDefault="008051F0" w:rsidP="008051F0">
      <w:pPr>
        <w:spacing w:after="0" w:line="240" w:lineRule="auto"/>
        <w:jc w:val="center"/>
        <w:rPr>
          <w:b/>
          <w:sz w:val="32"/>
          <w:szCs w:val="32"/>
          <w:u w:val="single"/>
        </w:rPr>
      </w:pPr>
      <w:r w:rsidRPr="009D2803">
        <w:rPr>
          <w:b/>
          <w:sz w:val="32"/>
          <w:szCs w:val="32"/>
          <w:u w:val="single"/>
        </w:rPr>
        <w:t>Assessments</w:t>
      </w:r>
    </w:p>
    <w:p w14:paraId="2D3EA01D" w14:textId="77777777" w:rsidR="008051F0" w:rsidRDefault="008051F0" w:rsidP="008051F0">
      <w:pPr>
        <w:widowControl w:val="0"/>
        <w:autoSpaceDE w:val="0"/>
        <w:autoSpaceDN w:val="0"/>
        <w:adjustRightInd w:val="0"/>
        <w:spacing w:after="0" w:line="240" w:lineRule="auto"/>
        <w:rPr>
          <w:rFonts w:ascii="Calibri" w:eastAsiaTheme="minorEastAsia" w:hAnsi="Calibri" w:cs="Calibri"/>
          <w:color w:val="000000"/>
        </w:rPr>
      </w:pPr>
      <w:r>
        <w:rPr>
          <w:rFonts w:ascii="Calibri" w:eastAsiaTheme="minorEastAsia" w:hAnsi="Calibri" w:cs="Calibri"/>
          <w:noProof/>
          <w:color w:val="000000"/>
        </w:rPr>
        <mc:AlternateContent>
          <mc:Choice Requires="wps">
            <w:drawing>
              <wp:anchor distT="0" distB="0" distL="114300" distR="114300" simplePos="0" relativeHeight="251661312" behindDoc="0" locked="0" layoutInCell="1" allowOverlap="1" wp14:anchorId="69C048B8" wp14:editId="1E979D45">
                <wp:simplePos x="0" y="0"/>
                <wp:positionH relativeFrom="column">
                  <wp:posOffset>3479800</wp:posOffset>
                </wp:positionH>
                <wp:positionV relativeFrom="paragraph">
                  <wp:posOffset>62230</wp:posOffset>
                </wp:positionV>
                <wp:extent cx="2628900" cy="1666240"/>
                <wp:effectExtent l="0" t="0" r="0" b="1016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0" cy="16662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9F1BC8" w14:textId="77777777" w:rsidR="008051F0" w:rsidRDefault="008051F0" w:rsidP="008051F0">
                            <w:pPr>
                              <w:spacing w:after="0" w:line="240" w:lineRule="auto"/>
                              <w:rPr>
                                <w:u w:val="single"/>
                              </w:rPr>
                            </w:pPr>
                            <w:r w:rsidRPr="00420872">
                              <w:rPr>
                                <w:u w:val="single"/>
                              </w:rPr>
                              <w:t>Grading Scale</w:t>
                            </w:r>
                          </w:p>
                          <w:p w14:paraId="1DF97F1B" w14:textId="77777777" w:rsidR="008051F0" w:rsidRDefault="008051F0" w:rsidP="008051F0">
                            <w:pPr>
                              <w:spacing w:after="0" w:line="240" w:lineRule="auto"/>
                            </w:pPr>
                            <w:r>
                              <w:t xml:space="preserve">92 to 100= </w:t>
                            </w:r>
                            <w:r>
                              <w:tab/>
                              <w:t xml:space="preserve">4.0 </w:t>
                            </w:r>
                          </w:p>
                          <w:p w14:paraId="078DF22C" w14:textId="77777777" w:rsidR="008051F0" w:rsidRDefault="008051F0" w:rsidP="008051F0">
                            <w:pPr>
                              <w:spacing w:after="0" w:line="240" w:lineRule="auto"/>
                            </w:pPr>
                            <w:r>
                              <w:t xml:space="preserve">88 to 91= </w:t>
                            </w:r>
                            <w:r>
                              <w:tab/>
                              <w:t xml:space="preserve">3.5 </w:t>
                            </w:r>
                          </w:p>
                          <w:p w14:paraId="6B9040C6" w14:textId="77777777" w:rsidR="008051F0" w:rsidRDefault="008051F0" w:rsidP="008051F0">
                            <w:pPr>
                              <w:spacing w:after="0" w:line="240" w:lineRule="auto"/>
                            </w:pPr>
                            <w:r>
                              <w:t xml:space="preserve">84 to 87= </w:t>
                            </w:r>
                            <w:r>
                              <w:tab/>
                              <w:t xml:space="preserve">3.0 </w:t>
                            </w:r>
                          </w:p>
                          <w:p w14:paraId="1811CE03" w14:textId="77777777" w:rsidR="008051F0" w:rsidRDefault="008051F0" w:rsidP="008051F0">
                            <w:pPr>
                              <w:spacing w:after="0" w:line="240" w:lineRule="auto"/>
                            </w:pPr>
                            <w:r>
                              <w:t xml:space="preserve">80 to 83= </w:t>
                            </w:r>
                            <w:r>
                              <w:tab/>
                              <w:t>2.5</w:t>
                            </w:r>
                          </w:p>
                          <w:p w14:paraId="7E191A15" w14:textId="77777777" w:rsidR="008051F0" w:rsidRDefault="008051F0" w:rsidP="008051F0">
                            <w:pPr>
                              <w:spacing w:after="0" w:line="240" w:lineRule="auto"/>
                            </w:pPr>
                            <w:r>
                              <w:t xml:space="preserve">75 to 79= </w:t>
                            </w:r>
                            <w:r>
                              <w:tab/>
                              <w:t xml:space="preserve">2.0 </w:t>
                            </w:r>
                          </w:p>
                          <w:p w14:paraId="240AA565" w14:textId="77777777" w:rsidR="008051F0" w:rsidRDefault="008051F0" w:rsidP="008051F0">
                            <w:pPr>
                              <w:spacing w:after="0" w:line="240" w:lineRule="auto"/>
                            </w:pPr>
                            <w:r>
                              <w:t>70 to 74=</w:t>
                            </w:r>
                            <w:r>
                              <w:tab/>
                              <w:t>1.5</w:t>
                            </w:r>
                          </w:p>
                          <w:p w14:paraId="4777E0A5" w14:textId="77777777" w:rsidR="008051F0" w:rsidRDefault="008051F0" w:rsidP="008051F0">
                            <w:pPr>
                              <w:spacing w:after="0" w:line="240" w:lineRule="auto"/>
                            </w:pPr>
                            <w:r>
                              <w:t>65 to 69=</w:t>
                            </w:r>
                            <w:r>
                              <w:tab/>
                              <w:t xml:space="preserve">1.0 </w:t>
                            </w:r>
                          </w:p>
                          <w:p w14:paraId="5CF1E252" w14:textId="77777777" w:rsidR="008051F0" w:rsidRDefault="008051F0" w:rsidP="008051F0">
                            <w:r>
                              <w:t>0 to 64=</w:t>
                            </w:r>
                            <w:r>
                              <w:tab/>
                              <w:t>0.0</w:t>
                            </w:r>
                          </w:p>
                          <w:p w14:paraId="46844F76" w14:textId="77777777" w:rsidR="008051F0" w:rsidRDefault="008051F0" w:rsidP="008051F0"/>
                          <w:p w14:paraId="5CE93C61" w14:textId="77777777" w:rsidR="008051F0" w:rsidRPr="00420872" w:rsidRDefault="008051F0" w:rsidP="008051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048B8" id="_x0000_t202" coordsize="21600,21600" o:spt="202" path="m0,0l0,21600,21600,21600,21600,0xe">
                <v:stroke joinstyle="miter"/>
                <v:path gradientshapeok="t" o:connecttype="rect"/>
              </v:shapetype>
              <v:shape id="Text_x0020_Box_x0020_7" o:spid="_x0000_s1026" type="#_x0000_t202" style="position:absolute;margin-left:274pt;margin-top:4.9pt;width:207pt;height:1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" filled="f" stroked="f">
                <v:path arrowok="t"/>
                <v:textbox>
                  <w:txbxContent>
                    <w:p w14:paraId="279F1BC8" w14:textId="77777777" w:rsidR="008051F0" w:rsidRDefault="008051F0" w:rsidP="008051F0">
                      <w:pPr>
                        <w:spacing w:after="0" w:line="240" w:lineRule="auto"/>
                        <w:rPr>
                          <w:u w:val="single"/>
                        </w:rPr>
                      </w:pPr>
                      <w:r w:rsidRPr="00420872">
                        <w:rPr>
                          <w:u w:val="single"/>
                        </w:rPr>
                        <w:t>Grading Scale</w:t>
                      </w:r>
                    </w:p>
                    <w:p w14:paraId="1DF97F1B" w14:textId="77777777" w:rsidR="008051F0" w:rsidRDefault="008051F0" w:rsidP="008051F0">
                      <w:pPr>
                        <w:spacing w:after="0" w:line="240" w:lineRule="auto"/>
                      </w:pPr>
                      <w:r>
                        <w:t xml:space="preserve">92 to 100= </w:t>
                      </w:r>
                      <w:r>
                        <w:tab/>
                        <w:t xml:space="preserve">4.0 </w:t>
                      </w:r>
                    </w:p>
                    <w:p w14:paraId="078DF22C" w14:textId="77777777" w:rsidR="008051F0" w:rsidRDefault="008051F0" w:rsidP="008051F0">
                      <w:pPr>
                        <w:spacing w:after="0" w:line="240" w:lineRule="auto"/>
                      </w:pPr>
                      <w:r>
                        <w:t xml:space="preserve">88 to 91= </w:t>
                      </w:r>
                      <w:r>
                        <w:tab/>
                        <w:t xml:space="preserve">3.5 </w:t>
                      </w:r>
                    </w:p>
                    <w:p w14:paraId="6B9040C6" w14:textId="77777777" w:rsidR="008051F0" w:rsidRDefault="008051F0" w:rsidP="008051F0">
                      <w:pPr>
                        <w:spacing w:after="0" w:line="240" w:lineRule="auto"/>
                      </w:pPr>
                      <w:r>
                        <w:t xml:space="preserve">84 to 87= </w:t>
                      </w:r>
                      <w:r>
                        <w:tab/>
                        <w:t xml:space="preserve">3.0 </w:t>
                      </w:r>
                    </w:p>
                    <w:p w14:paraId="1811CE03" w14:textId="77777777" w:rsidR="008051F0" w:rsidRDefault="008051F0" w:rsidP="008051F0">
                      <w:pPr>
                        <w:spacing w:after="0" w:line="240" w:lineRule="auto"/>
                      </w:pPr>
                      <w:r>
                        <w:t xml:space="preserve">80 to 83= </w:t>
                      </w:r>
                      <w:r>
                        <w:tab/>
                        <w:t>2.5</w:t>
                      </w:r>
                    </w:p>
                    <w:p w14:paraId="7E191A15" w14:textId="77777777" w:rsidR="008051F0" w:rsidRDefault="008051F0" w:rsidP="008051F0">
                      <w:pPr>
                        <w:spacing w:after="0" w:line="240" w:lineRule="auto"/>
                      </w:pPr>
                      <w:r>
                        <w:t xml:space="preserve">75 to 79= </w:t>
                      </w:r>
                      <w:r>
                        <w:tab/>
                        <w:t xml:space="preserve">2.0 </w:t>
                      </w:r>
                    </w:p>
                    <w:p w14:paraId="240AA565" w14:textId="77777777" w:rsidR="008051F0" w:rsidRDefault="008051F0" w:rsidP="008051F0">
                      <w:pPr>
                        <w:spacing w:after="0" w:line="240" w:lineRule="auto"/>
                      </w:pPr>
                      <w:r>
                        <w:t>70 to 74=</w:t>
                      </w:r>
                      <w:r>
                        <w:tab/>
                        <w:t>1.5</w:t>
                      </w:r>
                    </w:p>
                    <w:p w14:paraId="4777E0A5" w14:textId="77777777" w:rsidR="008051F0" w:rsidRDefault="008051F0" w:rsidP="008051F0">
                      <w:pPr>
                        <w:spacing w:after="0" w:line="240" w:lineRule="auto"/>
                      </w:pPr>
                      <w:r>
                        <w:t>65 to 69=</w:t>
                      </w:r>
                      <w:r>
                        <w:tab/>
                        <w:t xml:space="preserve">1.0 </w:t>
                      </w:r>
                    </w:p>
                    <w:p w14:paraId="5CF1E252" w14:textId="77777777" w:rsidR="008051F0" w:rsidRDefault="008051F0" w:rsidP="008051F0">
                      <w:r>
                        <w:t>0 to 64=</w:t>
                      </w:r>
                      <w:r>
                        <w:tab/>
                        <w:t>0.0</w:t>
                      </w:r>
                    </w:p>
                    <w:p w14:paraId="46844F76" w14:textId="77777777" w:rsidR="008051F0" w:rsidRDefault="008051F0" w:rsidP="008051F0"/>
                    <w:p w14:paraId="5CE93C61" w14:textId="77777777" w:rsidR="008051F0" w:rsidRPr="00420872" w:rsidRDefault="008051F0" w:rsidP="008051F0"/>
                  </w:txbxContent>
                </v:textbox>
                <w10:wrap type="square"/>
              </v:shape>
            </w:pict>
          </mc:Fallback>
        </mc:AlternateContent>
      </w:r>
    </w:p>
    <w:p w14:paraId="5691329B" w14:textId="77777777" w:rsidR="008051F0" w:rsidRPr="0014587F" w:rsidRDefault="008051F0" w:rsidP="008051F0">
      <w:pPr>
        <w:widowControl w:val="0"/>
        <w:autoSpaceDE w:val="0"/>
        <w:autoSpaceDN w:val="0"/>
        <w:adjustRightInd w:val="0"/>
        <w:spacing w:after="0" w:line="240" w:lineRule="auto"/>
        <w:rPr>
          <w:u w:val="single"/>
        </w:rPr>
      </w:pPr>
      <w:r w:rsidRPr="0014587F">
        <w:rPr>
          <w:u w:val="single"/>
        </w:rPr>
        <w:t>Total Grade</w:t>
      </w:r>
    </w:p>
    <w:p w14:paraId="1B4F3562" w14:textId="1245E6DE" w:rsidR="008051F0" w:rsidRDefault="00D4677D" w:rsidP="008051F0">
      <w:pPr>
        <w:widowControl w:val="0"/>
        <w:autoSpaceDE w:val="0"/>
        <w:autoSpaceDN w:val="0"/>
        <w:adjustRightInd w:val="0"/>
        <w:spacing w:after="0" w:line="240" w:lineRule="auto"/>
      </w:pPr>
      <w:r>
        <w:t xml:space="preserve">In-Class Writing:        </w:t>
      </w:r>
      <w:r>
        <w:tab/>
      </w:r>
      <w:r>
        <w:tab/>
        <w:t>10</w:t>
      </w:r>
      <w:r w:rsidR="008051F0">
        <w:t>%</w:t>
      </w:r>
    </w:p>
    <w:p w14:paraId="48BFB89C" w14:textId="33989F1A" w:rsidR="008051F0" w:rsidRPr="00CE4B38" w:rsidRDefault="00BC2733" w:rsidP="008051F0">
      <w:pPr>
        <w:widowControl w:val="0"/>
        <w:autoSpaceDE w:val="0"/>
        <w:autoSpaceDN w:val="0"/>
        <w:adjustRightInd w:val="0"/>
        <w:spacing w:after="0" w:line="240" w:lineRule="auto"/>
      </w:pPr>
      <w:r>
        <w:t>Discussion Posts</w:t>
      </w:r>
      <w:r w:rsidR="008051F0">
        <w:t>:</w:t>
      </w:r>
      <w:r w:rsidR="008051F0">
        <w:tab/>
      </w:r>
      <w:r w:rsidR="008051F0">
        <w:tab/>
        <w:t>20</w:t>
      </w:r>
      <w:r w:rsidR="008051F0" w:rsidRPr="00CE4B38">
        <w:t>%</w:t>
      </w:r>
    </w:p>
    <w:p w14:paraId="7E1A0180" w14:textId="77777777" w:rsidR="008051F0" w:rsidRDefault="008051F0" w:rsidP="008051F0">
      <w:pPr>
        <w:widowControl w:val="0"/>
        <w:autoSpaceDE w:val="0"/>
        <w:autoSpaceDN w:val="0"/>
        <w:adjustRightInd w:val="0"/>
        <w:spacing w:after="0" w:line="240" w:lineRule="auto"/>
      </w:pPr>
      <w:r w:rsidRPr="0014587F">
        <w:t xml:space="preserve">Participation: </w:t>
      </w:r>
      <w:r>
        <w:tab/>
        <w:t xml:space="preserve">                   </w:t>
      </w:r>
      <w:r>
        <w:tab/>
        <w:t>20</w:t>
      </w:r>
      <w:r w:rsidRPr="0014587F">
        <w:t xml:space="preserve">% </w:t>
      </w:r>
    </w:p>
    <w:p w14:paraId="46B87A9E" w14:textId="366DE67B" w:rsidR="008051F0" w:rsidRDefault="00D4677D" w:rsidP="008051F0">
      <w:pPr>
        <w:widowControl w:val="0"/>
        <w:autoSpaceDE w:val="0"/>
        <w:autoSpaceDN w:val="0"/>
        <w:adjustRightInd w:val="0"/>
        <w:spacing w:after="0" w:line="240" w:lineRule="auto"/>
      </w:pPr>
      <w:r>
        <w:t>Teaching Day:</w:t>
      </w:r>
      <w:r>
        <w:tab/>
      </w:r>
      <w:r>
        <w:tab/>
      </w:r>
      <w:r>
        <w:tab/>
        <w:t>25</w:t>
      </w:r>
      <w:r w:rsidR="008051F0">
        <w:t>%</w:t>
      </w:r>
    </w:p>
    <w:p w14:paraId="2E44E7A0" w14:textId="6FA9DCC4" w:rsidR="008051F0" w:rsidRPr="00D001C6" w:rsidRDefault="00596F95" w:rsidP="008051F0">
      <w:pPr>
        <w:widowControl w:val="0"/>
        <w:autoSpaceDE w:val="0"/>
        <w:autoSpaceDN w:val="0"/>
        <w:adjustRightInd w:val="0"/>
        <w:spacing w:after="0" w:line="240" w:lineRule="auto"/>
        <w:rPr>
          <w:u w:val="single"/>
        </w:rPr>
      </w:pPr>
      <w:r>
        <w:rPr>
          <w:u w:val="single"/>
        </w:rPr>
        <w:t xml:space="preserve">Final Essay: </w:t>
      </w:r>
      <w:r>
        <w:rPr>
          <w:u w:val="single"/>
        </w:rPr>
        <w:tab/>
      </w:r>
      <w:r>
        <w:rPr>
          <w:u w:val="single"/>
        </w:rPr>
        <w:tab/>
        <w:t xml:space="preserve">  </w:t>
      </w:r>
      <w:r>
        <w:rPr>
          <w:u w:val="single"/>
        </w:rPr>
        <w:tab/>
        <w:t>25</w:t>
      </w:r>
      <w:r w:rsidR="008051F0" w:rsidRPr="00D001C6">
        <w:rPr>
          <w:u w:val="single"/>
        </w:rPr>
        <w:t>%</w:t>
      </w:r>
    </w:p>
    <w:p w14:paraId="2476B201" w14:textId="77777777" w:rsidR="008051F0" w:rsidRPr="0014587F" w:rsidRDefault="008051F0" w:rsidP="008051F0">
      <w:pPr>
        <w:widowControl w:val="0"/>
        <w:autoSpaceDE w:val="0"/>
        <w:autoSpaceDN w:val="0"/>
        <w:adjustRightInd w:val="0"/>
        <w:spacing w:after="0" w:line="240" w:lineRule="auto"/>
        <w:rPr>
          <w:u w:val="single"/>
        </w:rPr>
      </w:pPr>
      <w:r w:rsidRPr="0014587F">
        <w:t xml:space="preserve">Total: </w:t>
      </w:r>
      <w:r>
        <w:tab/>
      </w:r>
      <w:r>
        <w:tab/>
      </w:r>
      <w:r>
        <w:tab/>
      </w:r>
      <w:r>
        <w:tab/>
      </w:r>
      <w:r w:rsidRPr="0014587F">
        <w:t>100%</w:t>
      </w:r>
    </w:p>
    <w:p w14:paraId="789791C6" w14:textId="77777777" w:rsidR="008051F0" w:rsidRPr="0014587F" w:rsidRDefault="008051F0" w:rsidP="008051F0">
      <w:pPr>
        <w:widowControl w:val="0"/>
        <w:autoSpaceDE w:val="0"/>
        <w:autoSpaceDN w:val="0"/>
        <w:adjustRightInd w:val="0"/>
      </w:pPr>
    </w:p>
    <w:p w14:paraId="57AEE08B" w14:textId="77777777" w:rsidR="008051F0" w:rsidRDefault="008051F0" w:rsidP="001135EC">
      <w:pPr>
        <w:pStyle w:val="NoSpacing"/>
      </w:pPr>
    </w:p>
    <w:p w14:paraId="6AE91F91" w14:textId="77777777" w:rsidR="008051F0" w:rsidRDefault="008051F0" w:rsidP="001135EC">
      <w:pPr>
        <w:pStyle w:val="NoSpacing"/>
      </w:pPr>
    </w:p>
    <w:p w14:paraId="06647C63" w14:textId="63321B15" w:rsidR="00660F15" w:rsidRDefault="001C42BE" w:rsidP="00660F15">
      <w:pPr>
        <w:pStyle w:val="NoSpacing"/>
        <w:rPr>
          <w:b/>
        </w:rPr>
      </w:pPr>
      <w:r>
        <w:rPr>
          <w:b/>
        </w:rPr>
        <w:t>Discussion Post</w:t>
      </w:r>
      <w:r w:rsidR="00E92CF8">
        <w:rPr>
          <w:b/>
        </w:rPr>
        <w:t>s</w:t>
      </w:r>
      <w:r w:rsidR="00660F15">
        <w:rPr>
          <w:b/>
        </w:rPr>
        <w:t>:</w:t>
      </w:r>
    </w:p>
    <w:p w14:paraId="55FD5ECF" w14:textId="0AB5F566" w:rsidR="001C42BE" w:rsidRDefault="001C42BE" w:rsidP="001C42BE">
      <w:pPr>
        <w:pStyle w:val="Normal1"/>
        <w:rPr>
          <w:rFonts w:asciiTheme="minorHAnsi" w:eastAsiaTheme="minorEastAsia" w:hAnsiTheme="minorHAnsi" w:cs="Calibri"/>
          <w:sz w:val="24"/>
          <w:szCs w:val="23"/>
          <w:lang w:eastAsia="en-US"/>
        </w:rPr>
      </w:pPr>
      <w:r>
        <w:rPr>
          <w:rFonts w:asciiTheme="minorHAnsi" w:eastAsiaTheme="minorEastAsia" w:hAnsiTheme="minorHAnsi" w:cs="Calibri"/>
          <w:sz w:val="24"/>
          <w:szCs w:val="23"/>
          <w:lang w:eastAsia="en-US"/>
        </w:rPr>
        <w:t>Every Thursday, except for your teaching day, you are required to submit one question</w:t>
      </w:r>
      <w:r w:rsidR="006B7F31">
        <w:rPr>
          <w:rFonts w:asciiTheme="minorHAnsi" w:eastAsiaTheme="minorEastAsia" w:hAnsiTheme="minorHAnsi" w:cs="Calibri"/>
          <w:sz w:val="24"/>
          <w:szCs w:val="23"/>
          <w:lang w:eastAsia="en-US"/>
        </w:rPr>
        <w:t>, to potentially be asked during class that day,</w:t>
      </w:r>
      <w:r>
        <w:rPr>
          <w:rFonts w:asciiTheme="minorHAnsi" w:eastAsiaTheme="minorEastAsia" w:hAnsiTheme="minorHAnsi" w:cs="Calibri"/>
          <w:sz w:val="24"/>
          <w:szCs w:val="23"/>
          <w:lang w:eastAsia="en-US"/>
        </w:rPr>
        <w:t xml:space="preserve"> about the readings</w:t>
      </w:r>
      <w:r w:rsidR="00596F95">
        <w:rPr>
          <w:rFonts w:asciiTheme="minorHAnsi" w:eastAsiaTheme="minorEastAsia" w:hAnsiTheme="minorHAnsi" w:cs="Calibri"/>
          <w:sz w:val="24"/>
          <w:szCs w:val="23"/>
          <w:lang w:eastAsia="en-US"/>
        </w:rPr>
        <w:t xml:space="preserve"> for the </w:t>
      </w:r>
      <w:r w:rsidR="00596F95">
        <w:rPr>
          <w:rFonts w:asciiTheme="minorHAnsi" w:eastAsiaTheme="minorEastAsia" w:hAnsiTheme="minorHAnsi" w:cs="Calibri"/>
          <w:b/>
          <w:sz w:val="24"/>
          <w:szCs w:val="23"/>
          <w:lang w:eastAsia="en-US"/>
        </w:rPr>
        <w:t>week</w:t>
      </w:r>
      <w:r>
        <w:rPr>
          <w:rFonts w:asciiTheme="minorHAnsi" w:eastAsiaTheme="minorEastAsia" w:hAnsiTheme="minorHAnsi" w:cs="Calibri"/>
          <w:sz w:val="24"/>
          <w:szCs w:val="23"/>
          <w:lang w:eastAsia="en-US"/>
        </w:rPr>
        <w:t xml:space="preserve"> and one reflection on the reading</w:t>
      </w:r>
      <w:r w:rsidR="00596F95">
        <w:rPr>
          <w:rFonts w:asciiTheme="minorHAnsi" w:eastAsiaTheme="minorEastAsia" w:hAnsiTheme="minorHAnsi" w:cs="Calibri"/>
          <w:sz w:val="24"/>
          <w:szCs w:val="23"/>
          <w:lang w:eastAsia="en-US"/>
        </w:rPr>
        <w:t>s</w:t>
      </w:r>
      <w:r>
        <w:rPr>
          <w:rFonts w:asciiTheme="minorHAnsi" w:eastAsiaTheme="minorEastAsia" w:hAnsiTheme="minorHAnsi" w:cs="Calibri"/>
          <w:sz w:val="24"/>
          <w:szCs w:val="23"/>
          <w:lang w:eastAsia="en-US"/>
        </w:rPr>
        <w:t xml:space="preserve"> by 8 p.m. the night BEFORE we discuss the readings in class. </w:t>
      </w:r>
      <w:r w:rsidR="001A5A6C">
        <w:rPr>
          <w:rFonts w:asciiTheme="minorHAnsi" w:eastAsiaTheme="minorEastAsia" w:hAnsiTheme="minorHAnsi" w:cs="Calibri"/>
          <w:sz w:val="24"/>
          <w:szCs w:val="23"/>
          <w:lang w:eastAsia="en-US"/>
        </w:rPr>
        <w:t>This 1-2 page double spaced</w:t>
      </w:r>
      <w:r>
        <w:rPr>
          <w:rFonts w:asciiTheme="minorHAnsi" w:eastAsiaTheme="minorEastAsia" w:hAnsiTheme="minorHAnsi" w:cs="Calibri"/>
          <w:sz w:val="24"/>
          <w:szCs w:val="23"/>
          <w:lang w:eastAsia="en-US"/>
        </w:rPr>
        <w:t xml:space="preserve"> reflection </w:t>
      </w:r>
      <w:r w:rsidR="006B7F31">
        <w:rPr>
          <w:rFonts w:asciiTheme="minorHAnsi" w:eastAsiaTheme="minorEastAsia" w:hAnsiTheme="minorHAnsi" w:cs="Calibri"/>
          <w:sz w:val="24"/>
          <w:szCs w:val="23"/>
          <w:lang w:eastAsia="en-US"/>
        </w:rPr>
        <w:t xml:space="preserve">portion of your </w:t>
      </w:r>
      <w:r w:rsidR="001A5A6C">
        <w:rPr>
          <w:rFonts w:asciiTheme="minorHAnsi" w:eastAsiaTheme="minorEastAsia" w:hAnsiTheme="minorHAnsi" w:cs="Calibri"/>
          <w:sz w:val="24"/>
          <w:szCs w:val="23"/>
          <w:lang w:eastAsia="en-US"/>
        </w:rPr>
        <w:t xml:space="preserve">post </w:t>
      </w:r>
      <w:r>
        <w:rPr>
          <w:rFonts w:asciiTheme="minorHAnsi" w:eastAsiaTheme="minorEastAsia" w:hAnsiTheme="minorHAnsi" w:cs="Calibri"/>
          <w:sz w:val="24"/>
          <w:szCs w:val="23"/>
          <w:lang w:eastAsia="en-US"/>
        </w:rPr>
        <w:t xml:space="preserve">should </w:t>
      </w:r>
      <w:r w:rsidR="006B7F31">
        <w:rPr>
          <w:rFonts w:asciiTheme="minorHAnsi" w:eastAsiaTheme="minorEastAsia" w:hAnsiTheme="minorHAnsi" w:cs="Calibri"/>
          <w:sz w:val="24"/>
          <w:szCs w:val="23"/>
          <w:lang w:eastAsia="en-US"/>
        </w:rPr>
        <w:t>adhere to the following guidelines</w:t>
      </w:r>
      <w:r w:rsidR="001A5A6C">
        <w:rPr>
          <w:rFonts w:asciiTheme="minorHAnsi" w:eastAsiaTheme="minorEastAsia" w:hAnsiTheme="minorHAnsi" w:cs="Calibri"/>
          <w:sz w:val="24"/>
          <w:szCs w:val="23"/>
          <w:lang w:eastAsia="en-US"/>
        </w:rPr>
        <w:t xml:space="preserve"> (not necessarily in this order)</w:t>
      </w:r>
      <w:r w:rsidR="006B7F31">
        <w:rPr>
          <w:rFonts w:asciiTheme="minorHAnsi" w:eastAsiaTheme="minorEastAsia" w:hAnsiTheme="minorHAnsi" w:cs="Calibri"/>
          <w:sz w:val="24"/>
          <w:szCs w:val="23"/>
          <w:lang w:eastAsia="en-US"/>
        </w:rPr>
        <w:t>:</w:t>
      </w:r>
    </w:p>
    <w:p w14:paraId="31CA4828" w14:textId="77777777" w:rsidR="006B7F31" w:rsidRDefault="006B7F31" w:rsidP="001C42BE">
      <w:pPr>
        <w:pStyle w:val="Normal1"/>
        <w:rPr>
          <w:rFonts w:asciiTheme="minorHAnsi" w:eastAsiaTheme="minorEastAsia" w:hAnsiTheme="minorHAnsi" w:cs="Calibri"/>
          <w:sz w:val="24"/>
          <w:szCs w:val="23"/>
          <w:lang w:eastAsia="en-US"/>
        </w:rPr>
      </w:pPr>
    </w:p>
    <w:p w14:paraId="60663791" w14:textId="3EC55489" w:rsidR="006B7F31" w:rsidRDefault="006B7F31" w:rsidP="001A5A6C">
      <w:pPr>
        <w:pStyle w:val="Normal1"/>
        <w:numPr>
          <w:ilvl w:val="0"/>
          <w:numId w:val="5"/>
        </w:numPr>
        <w:rPr>
          <w:rFonts w:asciiTheme="minorHAnsi" w:eastAsiaTheme="minorEastAsia" w:hAnsiTheme="minorHAnsi" w:cs="Calibri"/>
          <w:sz w:val="24"/>
          <w:szCs w:val="23"/>
          <w:lang w:eastAsia="en-US"/>
        </w:rPr>
      </w:pPr>
      <w:r>
        <w:rPr>
          <w:rFonts w:asciiTheme="minorHAnsi" w:eastAsiaTheme="minorEastAsia" w:hAnsiTheme="minorHAnsi" w:cs="Calibri"/>
          <w:sz w:val="24"/>
          <w:szCs w:val="23"/>
          <w:lang w:eastAsia="en-US"/>
        </w:rPr>
        <w:t xml:space="preserve">Identify a concept </w:t>
      </w:r>
      <w:r w:rsidR="001A5A6C">
        <w:rPr>
          <w:rFonts w:asciiTheme="minorHAnsi" w:eastAsiaTheme="minorEastAsia" w:hAnsiTheme="minorHAnsi" w:cs="Calibri"/>
          <w:sz w:val="24"/>
          <w:szCs w:val="23"/>
          <w:lang w:eastAsia="en-US"/>
        </w:rPr>
        <w:t>fro</w:t>
      </w:r>
      <w:r>
        <w:rPr>
          <w:rFonts w:asciiTheme="minorHAnsi" w:eastAsiaTheme="minorEastAsia" w:hAnsiTheme="minorHAnsi" w:cs="Calibri"/>
          <w:sz w:val="24"/>
          <w:szCs w:val="23"/>
          <w:lang w:eastAsia="en-US"/>
        </w:rPr>
        <w:t>m the readings that you wish to explore further.</w:t>
      </w:r>
      <w:r w:rsidR="001A5A6C">
        <w:rPr>
          <w:rFonts w:asciiTheme="minorHAnsi" w:eastAsiaTheme="minorEastAsia" w:hAnsiTheme="minorHAnsi" w:cs="Calibri"/>
          <w:sz w:val="24"/>
          <w:szCs w:val="23"/>
          <w:lang w:eastAsia="en-US"/>
        </w:rPr>
        <w:t xml:space="preserve"> </w:t>
      </w:r>
    </w:p>
    <w:p w14:paraId="13EE9583" w14:textId="39D403EC" w:rsidR="006B7F31" w:rsidRPr="001A5A6C" w:rsidRDefault="006B7F31" w:rsidP="001A5A6C">
      <w:pPr>
        <w:pStyle w:val="ListParagraph"/>
        <w:widowControl w:val="0"/>
        <w:numPr>
          <w:ilvl w:val="0"/>
          <w:numId w:val="5"/>
        </w:numPr>
        <w:autoSpaceDE w:val="0"/>
        <w:autoSpaceDN w:val="0"/>
        <w:adjustRightInd w:val="0"/>
        <w:spacing w:after="0" w:line="240" w:lineRule="auto"/>
        <w:rPr>
          <w:rFonts w:eastAsiaTheme="minorEastAsia" w:cs="Calibri"/>
          <w:color w:val="000000"/>
          <w:sz w:val="24"/>
          <w:szCs w:val="23"/>
        </w:rPr>
      </w:pPr>
      <w:r w:rsidRPr="001A5A6C">
        <w:rPr>
          <w:rFonts w:eastAsiaTheme="minorEastAsia" w:cs="Calibri"/>
          <w:color w:val="000000"/>
          <w:sz w:val="24"/>
          <w:szCs w:val="23"/>
        </w:rPr>
        <w:t>Write about how you have observed this concept in your own life. You may draw from something you have experienced or observed, internet articles, advertisements of all kinds, personal conversations, TV shows, movies, cartoons, comics, medical forms, wanted ads, job applications, wedding invitations, Facebook posts, family history, historical memory, etc.</w:t>
      </w:r>
    </w:p>
    <w:p w14:paraId="54874DAA" w14:textId="77777777" w:rsidR="001A5A6C" w:rsidRPr="00596F95" w:rsidRDefault="001A5A6C" w:rsidP="001A5A6C">
      <w:pPr>
        <w:pStyle w:val="ListParagraph"/>
        <w:widowControl w:val="0"/>
        <w:numPr>
          <w:ilvl w:val="0"/>
          <w:numId w:val="5"/>
        </w:numPr>
        <w:autoSpaceDE w:val="0"/>
        <w:autoSpaceDN w:val="0"/>
        <w:adjustRightInd w:val="0"/>
        <w:spacing w:after="0" w:line="240" w:lineRule="auto"/>
        <w:rPr>
          <w:rFonts w:eastAsiaTheme="minorEastAsia" w:cs="Calibri"/>
          <w:color w:val="000000"/>
          <w:sz w:val="24"/>
          <w:szCs w:val="23"/>
        </w:rPr>
      </w:pPr>
      <w:r w:rsidRPr="00596F95">
        <w:rPr>
          <w:rFonts w:eastAsiaTheme="minorEastAsia" w:cs="Calibri"/>
          <w:color w:val="000000"/>
          <w:sz w:val="24"/>
          <w:szCs w:val="23"/>
        </w:rPr>
        <w:t xml:space="preserve">Explain the implications and/or effects of the issue. Why does it matter? </w:t>
      </w:r>
    </w:p>
    <w:p w14:paraId="5551A0F8" w14:textId="77777777" w:rsidR="001A5A6C" w:rsidRPr="00596F95" w:rsidRDefault="001A5A6C" w:rsidP="001A5A6C">
      <w:pPr>
        <w:pStyle w:val="ListParagraph"/>
        <w:widowControl w:val="0"/>
        <w:numPr>
          <w:ilvl w:val="0"/>
          <w:numId w:val="5"/>
        </w:numPr>
        <w:autoSpaceDE w:val="0"/>
        <w:autoSpaceDN w:val="0"/>
        <w:adjustRightInd w:val="0"/>
        <w:spacing w:after="0" w:line="240" w:lineRule="auto"/>
        <w:rPr>
          <w:rFonts w:eastAsiaTheme="minorEastAsia" w:cs="Calibri"/>
          <w:color w:val="000000"/>
          <w:sz w:val="24"/>
          <w:szCs w:val="23"/>
        </w:rPr>
      </w:pPr>
      <w:r w:rsidRPr="00596F95">
        <w:rPr>
          <w:rFonts w:eastAsiaTheme="minorEastAsia" w:cs="Calibri"/>
          <w:color w:val="000000"/>
          <w:sz w:val="24"/>
          <w:szCs w:val="23"/>
        </w:rPr>
        <w:t xml:space="preserve">Explain your personal reactions. For instance, are you shocked? Surprised? Upset? Worried? </w:t>
      </w:r>
    </w:p>
    <w:p w14:paraId="290A131E" w14:textId="37993BE9" w:rsidR="001A5A6C" w:rsidRPr="00596F95" w:rsidRDefault="001A5A6C" w:rsidP="001A5A6C">
      <w:pPr>
        <w:pStyle w:val="ListParagraph"/>
        <w:widowControl w:val="0"/>
        <w:numPr>
          <w:ilvl w:val="0"/>
          <w:numId w:val="5"/>
        </w:numPr>
        <w:autoSpaceDE w:val="0"/>
        <w:autoSpaceDN w:val="0"/>
        <w:adjustRightInd w:val="0"/>
        <w:spacing w:after="0" w:line="240" w:lineRule="auto"/>
        <w:rPr>
          <w:rFonts w:eastAsiaTheme="minorEastAsia" w:cs="Calibri"/>
          <w:color w:val="000000"/>
          <w:sz w:val="24"/>
          <w:szCs w:val="23"/>
        </w:rPr>
      </w:pPr>
      <w:r w:rsidRPr="00596F95">
        <w:rPr>
          <w:rFonts w:eastAsiaTheme="minorEastAsia" w:cs="Calibri"/>
          <w:color w:val="000000"/>
          <w:sz w:val="24"/>
          <w:szCs w:val="23"/>
        </w:rPr>
        <w:t xml:space="preserve">Connect your observation to the reading for the week. </w:t>
      </w:r>
    </w:p>
    <w:p w14:paraId="112BEBDA" w14:textId="77777777" w:rsidR="001A5A6C" w:rsidRPr="006B7F31" w:rsidRDefault="001A5A6C" w:rsidP="006B7F31">
      <w:pPr>
        <w:widowControl w:val="0"/>
        <w:autoSpaceDE w:val="0"/>
        <w:autoSpaceDN w:val="0"/>
        <w:adjustRightInd w:val="0"/>
        <w:spacing w:after="0" w:line="240" w:lineRule="auto"/>
        <w:rPr>
          <w:rFonts w:eastAsiaTheme="minorEastAsia" w:cs="Calibri"/>
          <w:color w:val="000000"/>
          <w:sz w:val="24"/>
          <w:szCs w:val="23"/>
        </w:rPr>
      </w:pPr>
    </w:p>
    <w:p w14:paraId="1A619538" w14:textId="69F87CCC" w:rsidR="001C42BE" w:rsidRPr="00CE4B38" w:rsidRDefault="001C42BE" w:rsidP="001C42BE">
      <w:pPr>
        <w:pStyle w:val="Normal1"/>
        <w:rPr>
          <w:rFonts w:asciiTheme="minorHAnsi" w:eastAsiaTheme="minorEastAsia" w:hAnsiTheme="minorHAnsi" w:cs="Calibri"/>
          <w:sz w:val="24"/>
          <w:szCs w:val="23"/>
          <w:lang w:eastAsia="en-US"/>
        </w:rPr>
      </w:pPr>
      <w:r>
        <w:rPr>
          <w:rFonts w:asciiTheme="minorHAnsi" w:eastAsiaTheme="minorEastAsia" w:hAnsiTheme="minorHAnsi" w:cs="Calibri"/>
          <w:sz w:val="24"/>
          <w:szCs w:val="23"/>
          <w:lang w:eastAsia="en-US"/>
        </w:rPr>
        <w:t xml:space="preserve">These are to be submitted to </w:t>
      </w:r>
      <w:r>
        <w:rPr>
          <w:rFonts w:asciiTheme="minorHAnsi" w:eastAsiaTheme="minorEastAsia" w:hAnsiTheme="minorHAnsi" w:cs="Calibri"/>
          <w:b/>
          <w:sz w:val="24"/>
          <w:szCs w:val="23"/>
          <w:lang w:eastAsia="en-US"/>
        </w:rPr>
        <w:t>D2L</w:t>
      </w:r>
      <w:r>
        <w:rPr>
          <w:rFonts w:asciiTheme="minorHAnsi" w:eastAsiaTheme="minorEastAsia" w:hAnsiTheme="minorHAnsi" w:cs="Calibri"/>
          <w:sz w:val="24"/>
          <w:szCs w:val="23"/>
          <w:lang w:eastAsia="en-US"/>
        </w:rPr>
        <w:t xml:space="preserve">. </w:t>
      </w:r>
      <w:r>
        <w:rPr>
          <w:rFonts w:asciiTheme="minorHAnsi" w:eastAsiaTheme="minorEastAsia" w:hAnsiTheme="minorHAnsi" w:cs="Calibri"/>
          <w:b/>
          <w:sz w:val="24"/>
          <w:szCs w:val="23"/>
          <w:lang w:eastAsia="en-US"/>
        </w:rPr>
        <w:t xml:space="preserve">ALL </w:t>
      </w:r>
      <w:r>
        <w:rPr>
          <w:rFonts w:asciiTheme="minorHAnsi" w:eastAsiaTheme="minorEastAsia" w:hAnsiTheme="minorHAnsi" w:cs="Calibri"/>
          <w:sz w:val="24"/>
          <w:szCs w:val="23"/>
          <w:lang w:eastAsia="en-US"/>
        </w:rPr>
        <w:t xml:space="preserve">students must read the questions and responses of their classmates before class and be prepared to engage with these ideas. The reflection is often open ended but occasionally you will answer specific questions, as laid out in the syllabus or discussed in class. The students facilitating the class for the day should pay extra attention to the questions and reflections of their classmates. Ongoing and continuing engagement within this space, which translates into ideas being shared in class, will result in a higher grade in this course. </w:t>
      </w:r>
    </w:p>
    <w:p w14:paraId="4DF7115A" w14:textId="77777777" w:rsidR="001C42BE" w:rsidRPr="00660F15" w:rsidRDefault="001C42BE" w:rsidP="00660F15">
      <w:pPr>
        <w:pStyle w:val="NoSpacing"/>
        <w:rPr>
          <w:b/>
        </w:rPr>
      </w:pPr>
    </w:p>
    <w:p w14:paraId="0193F85D" w14:textId="77777777" w:rsidR="00596F95" w:rsidRDefault="00596F95" w:rsidP="001C42BE">
      <w:pPr>
        <w:pStyle w:val="Normal1"/>
        <w:rPr>
          <w:b/>
        </w:rPr>
      </w:pPr>
    </w:p>
    <w:p w14:paraId="24ABC501" w14:textId="77777777" w:rsidR="00596F95" w:rsidRDefault="00596F95" w:rsidP="001C42BE">
      <w:pPr>
        <w:pStyle w:val="Normal1"/>
        <w:rPr>
          <w:b/>
        </w:rPr>
      </w:pPr>
    </w:p>
    <w:p w14:paraId="75377AA8" w14:textId="5A26D901" w:rsidR="001C42BE" w:rsidRPr="00C964FB" w:rsidRDefault="00641044" w:rsidP="001C42BE">
      <w:pPr>
        <w:pStyle w:val="Normal1"/>
        <w:rPr>
          <w:rFonts w:asciiTheme="minorHAnsi" w:eastAsiaTheme="minorEastAsia" w:hAnsiTheme="minorHAnsi" w:cs="Calibri"/>
          <w:sz w:val="24"/>
          <w:szCs w:val="23"/>
          <w:lang w:eastAsia="en-US"/>
        </w:rPr>
      </w:pPr>
      <w:r w:rsidRPr="00C964FB">
        <w:rPr>
          <w:rFonts w:asciiTheme="minorHAnsi" w:hAnsiTheme="minorHAnsi"/>
          <w:b/>
        </w:rPr>
        <w:t>Teaching Day</w:t>
      </w:r>
      <w:r w:rsidR="001C42BE" w:rsidRPr="00C964FB">
        <w:rPr>
          <w:rFonts w:asciiTheme="minorHAnsi" w:hAnsiTheme="minorHAnsi"/>
          <w:b/>
        </w:rPr>
        <w:t>:</w:t>
      </w:r>
      <w:r w:rsidR="001C42BE">
        <w:rPr>
          <w:b/>
        </w:rPr>
        <w:t xml:space="preserve"> </w:t>
      </w:r>
      <w:r w:rsidR="009F55C7">
        <w:rPr>
          <w:rFonts w:asciiTheme="minorHAnsi" w:eastAsiaTheme="minorEastAsia" w:hAnsiTheme="minorHAnsi" w:cs="Calibri"/>
          <w:sz w:val="24"/>
          <w:szCs w:val="23"/>
          <w:lang w:eastAsia="en-US"/>
        </w:rPr>
        <w:t xml:space="preserve">Along with a partner, you will facilitate part of class for the day. </w:t>
      </w:r>
      <w:r w:rsidR="00C964FB">
        <w:rPr>
          <w:rFonts w:asciiTheme="minorHAnsi" w:eastAsiaTheme="minorEastAsia" w:hAnsiTheme="minorHAnsi" w:cs="Calibri"/>
          <w:sz w:val="24"/>
          <w:szCs w:val="23"/>
          <w:lang w:eastAsia="en-US"/>
        </w:rPr>
        <w:t xml:space="preserve"> </w:t>
      </w:r>
      <w:r w:rsidR="009F55C7">
        <w:rPr>
          <w:rFonts w:asciiTheme="minorHAnsi" w:eastAsiaTheme="minorEastAsia" w:hAnsiTheme="minorHAnsi" w:cs="Calibri"/>
          <w:sz w:val="24"/>
          <w:szCs w:val="23"/>
          <w:lang w:eastAsia="en-US"/>
        </w:rPr>
        <w:t xml:space="preserve">In doing so, you will contextualize </w:t>
      </w:r>
      <w:r w:rsidR="00C93B80">
        <w:rPr>
          <w:rFonts w:asciiTheme="minorHAnsi" w:eastAsiaTheme="minorEastAsia" w:hAnsiTheme="minorHAnsi" w:cs="Calibri"/>
          <w:sz w:val="24"/>
          <w:szCs w:val="23"/>
          <w:lang w:eastAsia="en-US"/>
        </w:rPr>
        <w:t xml:space="preserve">the readings by bringing in outside research. </w:t>
      </w:r>
      <w:r w:rsidR="00C964FB">
        <w:rPr>
          <w:rFonts w:asciiTheme="minorHAnsi" w:eastAsiaTheme="minorEastAsia" w:hAnsiTheme="minorHAnsi" w:cs="Calibri"/>
          <w:sz w:val="24"/>
          <w:szCs w:val="23"/>
          <w:lang w:eastAsia="en-US"/>
        </w:rPr>
        <w:t xml:space="preserve">You </w:t>
      </w:r>
      <w:r w:rsidR="00C964FB" w:rsidRPr="00C964FB">
        <w:rPr>
          <w:rFonts w:asciiTheme="minorHAnsi" w:eastAsiaTheme="minorEastAsia" w:hAnsiTheme="minorHAnsi" w:cs="Calibri"/>
          <w:sz w:val="24"/>
          <w:szCs w:val="23"/>
          <w:u w:val="single"/>
          <w:lang w:eastAsia="en-US"/>
        </w:rPr>
        <w:t>must</w:t>
      </w:r>
      <w:r w:rsidR="00C964FB">
        <w:rPr>
          <w:rFonts w:asciiTheme="minorHAnsi" w:eastAsiaTheme="minorEastAsia" w:hAnsiTheme="minorHAnsi" w:cs="Calibri"/>
          <w:sz w:val="24"/>
          <w:szCs w:val="23"/>
          <w:lang w:eastAsia="en-US"/>
        </w:rPr>
        <w:t xml:space="preserve"> use </w:t>
      </w:r>
      <w:r w:rsidR="00C964FB" w:rsidRPr="00236CEA">
        <w:rPr>
          <w:rFonts w:asciiTheme="minorHAnsi" w:eastAsiaTheme="minorEastAsia" w:hAnsiTheme="minorHAnsi" w:cs="Calibri"/>
          <w:sz w:val="24"/>
          <w:szCs w:val="23"/>
          <w:u w:val="single"/>
          <w:lang w:eastAsia="en-US"/>
        </w:rPr>
        <w:t>at least</w:t>
      </w:r>
      <w:r w:rsidR="00C964FB">
        <w:rPr>
          <w:rFonts w:asciiTheme="minorHAnsi" w:eastAsiaTheme="minorEastAsia" w:hAnsiTheme="minorHAnsi" w:cs="Calibri"/>
          <w:sz w:val="24"/>
          <w:szCs w:val="23"/>
          <w:lang w:eastAsia="en-US"/>
        </w:rPr>
        <w:t xml:space="preserve"> three outside sources to help provide additional background and to </w:t>
      </w:r>
      <w:r w:rsidR="00C964FB" w:rsidRPr="00596FBF">
        <w:rPr>
          <w:rFonts w:asciiTheme="minorHAnsi" w:eastAsiaTheme="minorEastAsia" w:hAnsiTheme="minorHAnsi" w:cs="Calibri"/>
          <w:sz w:val="24"/>
          <w:szCs w:val="23"/>
          <w:lang w:eastAsia="en-US"/>
        </w:rPr>
        <w:t>clarify terms and/or ideas</w:t>
      </w:r>
      <w:r w:rsidR="00C964FB">
        <w:rPr>
          <w:rFonts w:asciiTheme="minorHAnsi" w:eastAsiaTheme="minorEastAsia" w:hAnsiTheme="minorHAnsi" w:cs="Calibri"/>
          <w:sz w:val="24"/>
          <w:szCs w:val="23"/>
          <w:lang w:eastAsia="en-US"/>
        </w:rPr>
        <w:t xml:space="preserve"> from the readings</w:t>
      </w:r>
      <w:r w:rsidR="00C964FB" w:rsidRPr="00596FBF">
        <w:rPr>
          <w:rFonts w:asciiTheme="minorHAnsi" w:eastAsiaTheme="minorEastAsia" w:hAnsiTheme="minorHAnsi" w:cs="Calibri"/>
          <w:sz w:val="24"/>
          <w:szCs w:val="23"/>
          <w:lang w:eastAsia="en-US"/>
        </w:rPr>
        <w:t>.</w:t>
      </w:r>
      <w:r w:rsidR="00C964FB">
        <w:rPr>
          <w:rFonts w:asciiTheme="minorHAnsi" w:eastAsiaTheme="minorEastAsia" w:hAnsiTheme="minorHAnsi" w:cs="Calibri"/>
          <w:sz w:val="24"/>
          <w:szCs w:val="23"/>
          <w:lang w:eastAsia="en-US"/>
        </w:rPr>
        <w:t xml:space="preserve"> </w:t>
      </w:r>
      <w:r w:rsidR="001C42BE" w:rsidRPr="00C964FB">
        <w:rPr>
          <w:rFonts w:asciiTheme="minorHAnsi" w:eastAsiaTheme="minorEastAsia" w:hAnsiTheme="minorHAnsi" w:cs="Calibri"/>
          <w:sz w:val="24"/>
          <w:szCs w:val="23"/>
          <w:lang w:eastAsia="en-US"/>
        </w:rPr>
        <w:t>Towards</w:t>
      </w:r>
      <w:r w:rsidR="001C42BE">
        <w:rPr>
          <w:rFonts w:asciiTheme="minorHAnsi" w:eastAsiaTheme="minorEastAsia" w:hAnsiTheme="minorHAnsi" w:cs="Calibri"/>
          <w:sz w:val="24"/>
          <w:szCs w:val="23"/>
          <w:lang w:eastAsia="en-US"/>
        </w:rPr>
        <w:t xml:space="preserve"> the beginning of the course, I will give you a handout with more detailed instructions.</w:t>
      </w:r>
      <w:r w:rsidR="001C42BE" w:rsidRPr="00596FBF">
        <w:rPr>
          <w:rFonts w:asciiTheme="minorHAnsi" w:eastAsiaTheme="minorEastAsia" w:hAnsiTheme="minorHAnsi" w:cs="Calibri"/>
          <w:sz w:val="24"/>
          <w:szCs w:val="23"/>
          <w:lang w:eastAsia="en-US"/>
        </w:rPr>
        <w:t xml:space="preserve"> </w:t>
      </w:r>
      <w:r w:rsidR="00C964FB">
        <w:rPr>
          <w:rFonts w:asciiTheme="minorHAnsi" w:eastAsiaTheme="minorEastAsia" w:hAnsiTheme="minorHAnsi" w:cs="Calibri"/>
          <w:sz w:val="24"/>
          <w:szCs w:val="23"/>
          <w:lang w:eastAsia="en-US"/>
        </w:rPr>
        <w:t>This assignment should take a significant amount of time to prepare, an</w:t>
      </w:r>
      <w:r w:rsidR="001A1659">
        <w:rPr>
          <w:rFonts w:asciiTheme="minorHAnsi" w:eastAsiaTheme="minorEastAsia" w:hAnsiTheme="minorHAnsi" w:cs="Calibri"/>
          <w:sz w:val="24"/>
          <w:szCs w:val="23"/>
          <w:lang w:eastAsia="en-US"/>
        </w:rPr>
        <w:t>d it is suggested that you begin</w:t>
      </w:r>
      <w:r w:rsidR="00C964FB">
        <w:rPr>
          <w:rFonts w:asciiTheme="minorHAnsi" w:eastAsiaTheme="minorEastAsia" w:hAnsiTheme="minorHAnsi" w:cs="Calibri"/>
          <w:sz w:val="24"/>
          <w:szCs w:val="23"/>
          <w:lang w:eastAsia="en-US"/>
        </w:rPr>
        <w:t xml:space="preserve"> working on this as soon as you are assigned a topic. </w:t>
      </w:r>
    </w:p>
    <w:p w14:paraId="6C698779" w14:textId="77777777" w:rsidR="001C42BE" w:rsidRDefault="001C42BE" w:rsidP="001C42BE">
      <w:pPr>
        <w:pStyle w:val="Normal1"/>
        <w:rPr>
          <w:rFonts w:asciiTheme="minorHAnsi" w:eastAsiaTheme="minorEastAsia" w:hAnsiTheme="minorHAnsi" w:cs="Calibri"/>
          <w:sz w:val="24"/>
          <w:szCs w:val="23"/>
          <w:lang w:eastAsia="en-US"/>
        </w:rPr>
      </w:pPr>
    </w:p>
    <w:p w14:paraId="277F2452" w14:textId="7E65A547" w:rsidR="001C42BE" w:rsidRPr="00CE4B38" w:rsidRDefault="001C42BE" w:rsidP="001C42BE">
      <w:pPr>
        <w:pStyle w:val="BodyText"/>
        <w:ind w:left="0" w:right="115"/>
        <w:rPr>
          <w:rFonts w:asciiTheme="minorHAnsi" w:eastAsiaTheme="minorEastAsia" w:hAnsiTheme="minorHAnsi" w:cs="Calibri"/>
          <w:color w:val="000000"/>
          <w:szCs w:val="23"/>
        </w:rPr>
      </w:pPr>
      <w:r w:rsidRPr="00773FDC">
        <w:rPr>
          <w:rFonts w:asciiTheme="minorHAnsi" w:eastAsiaTheme="minorEastAsia" w:hAnsiTheme="minorHAnsi" w:cs="Calibri"/>
          <w:b/>
          <w:szCs w:val="23"/>
        </w:rPr>
        <w:t>Three days BEFORE</w:t>
      </w:r>
      <w:r w:rsidRPr="00596FBF">
        <w:rPr>
          <w:rFonts w:asciiTheme="minorHAnsi" w:eastAsiaTheme="minorEastAsia" w:hAnsiTheme="minorHAnsi" w:cs="Calibri"/>
          <w:szCs w:val="23"/>
        </w:rPr>
        <w:t xml:space="preserve"> </w:t>
      </w:r>
      <w:r>
        <w:rPr>
          <w:rFonts w:asciiTheme="minorHAnsi" w:eastAsiaTheme="minorEastAsia" w:hAnsiTheme="minorHAnsi" w:cs="Calibri"/>
          <w:szCs w:val="23"/>
        </w:rPr>
        <w:t>your teaching day</w:t>
      </w:r>
      <w:r w:rsidRPr="00596FBF">
        <w:rPr>
          <w:rFonts w:asciiTheme="minorHAnsi" w:eastAsiaTheme="minorEastAsia" w:hAnsiTheme="minorHAnsi" w:cs="Calibri"/>
          <w:szCs w:val="23"/>
        </w:rPr>
        <w:t xml:space="preserve">, you will submit your </w:t>
      </w:r>
      <w:r>
        <w:rPr>
          <w:rFonts w:asciiTheme="minorHAnsi" w:eastAsiaTheme="minorEastAsia" w:hAnsiTheme="minorHAnsi" w:cs="Calibri"/>
          <w:szCs w:val="23"/>
        </w:rPr>
        <w:t xml:space="preserve">initial </w:t>
      </w:r>
      <w:r w:rsidRPr="00596FBF">
        <w:rPr>
          <w:rFonts w:asciiTheme="minorHAnsi" w:eastAsiaTheme="minorEastAsia" w:hAnsiTheme="minorHAnsi" w:cs="Calibri"/>
          <w:szCs w:val="23"/>
        </w:rPr>
        <w:t>ideas and plan to me via dropbox on D2L.</w:t>
      </w:r>
      <w:r>
        <w:rPr>
          <w:rFonts w:asciiTheme="minorHAnsi" w:eastAsiaTheme="minorEastAsia" w:hAnsiTheme="minorHAnsi" w:cs="Calibri"/>
          <w:szCs w:val="23"/>
        </w:rPr>
        <w:t xml:space="preserve"> This plan will be modified and added to as you incorporate your classmates’ questions and reflections (see below).</w:t>
      </w:r>
      <w:r w:rsidRPr="00596FBF">
        <w:rPr>
          <w:rFonts w:asciiTheme="minorHAnsi" w:eastAsiaTheme="minorEastAsia" w:hAnsiTheme="minorHAnsi" w:cs="Calibri"/>
          <w:szCs w:val="23"/>
        </w:rPr>
        <w:t xml:space="preserve"> </w:t>
      </w:r>
      <w:r w:rsidRPr="00596FBF">
        <w:rPr>
          <w:rFonts w:asciiTheme="minorHAnsi" w:eastAsiaTheme="minorEastAsia" w:hAnsiTheme="minorHAnsi" w:cs="Calibri"/>
          <w:color w:val="000000"/>
          <w:szCs w:val="23"/>
        </w:rPr>
        <w:t xml:space="preserve">If you need guidance, I </w:t>
      </w:r>
      <w:r>
        <w:rPr>
          <w:rFonts w:asciiTheme="minorHAnsi" w:eastAsiaTheme="minorEastAsia" w:hAnsiTheme="minorHAnsi" w:cs="Calibri"/>
          <w:color w:val="000000"/>
          <w:szCs w:val="23"/>
        </w:rPr>
        <w:t>will</w:t>
      </w:r>
      <w:r w:rsidRPr="00596FBF">
        <w:rPr>
          <w:rFonts w:asciiTheme="minorHAnsi" w:eastAsiaTheme="minorEastAsia" w:hAnsiTheme="minorHAnsi" w:cs="Calibri"/>
          <w:color w:val="000000"/>
          <w:szCs w:val="23"/>
        </w:rPr>
        <w:t xml:space="preserve"> </w:t>
      </w:r>
      <w:r>
        <w:rPr>
          <w:rFonts w:asciiTheme="minorHAnsi" w:eastAsiaTheme="minorEastAsia" w:hAnsiTheme="minorHAnsi" w:cs="Calibri"/>
          <w:color w:val="000000"/>
          <w:szCs w:val="23"/>
        </w:rPr>
        <w:t xml:space="preserve">be happy to </w:t>
      </w:r>
      <w:r w:rsidRPr="00596FBF">
        <w:rPr>
          <w:rFonts w:asciiTheme="minorHAnsi" w:eastAsiaTheme="minorEastAsia" w:hAnsiTheme="minorHAnsi" w:cs="Calibri"/>
          <w:color w:val="000000"/>
          <w:szCs w:val="23"/>
        </w:rPr>
        <w:t xml:space="preserve">meet with you, but I expect you to come to me with the readings completed and some ideas to discuss. If you miss your turn as a facilitator, you are not guaranteed another opportunity to complete that requirement for the course. Students not facilitating </w:t>
      </w:r>
      <w:r>
        <w:rPr>
          <w:rFonts w:asciiTheme="minorHAnsi" w:eastAsiaTheme="minorEastAsia" w:hAnsiTheme="minorHAnsi" w:cs="Calibri"/>
          <w:color w:val="000000"/>
          <w:szCs w:val="23"/>
        </w:rPr>
        <w:t xml:space="preserve">the discussion </w:t>
      </w:r>
      <w:r w:rsidRPr="00596FBF">
        <w:rPr>
          <w:rFonts w:asciiTheme="minorHAnsi" w:eastAsiaTheme="minorEastAsia" w:hAnsiTheme="minorHAnsi" w:cs="Calibri"/>
          <w:color w:val="000000"/>
          <w:szCs w:val="23"/>
        </w:rPr>
        <w:t>are expected to come fully prepared to engage in class discussion</w:t>
      </w:r>
      <w:r>
        <w:rPr>
          <w:rFonts w:asciiTheme="minorHAnsi" w:eastAsiaTheme="minorEastAsia" w:hAnsiTheme="minorHAnsi" w:cs="Calibri"/>
          <w:color w:val="000000"/>
          <w:szCs w:val="23"/>
        </w:rPr>
        <w:t xml:space="preserve">. </w:t>
      </w:r>
      <w:r w:rsidRPr="000C6219">
        <w:rPr>
          <w:rFonts w:asciiTheme="minorHAnsi" w:eastAsiaTheme="minorEastAsia" w:hAnsiTheme="minorHAnsi" w:cs="Calibri"/>
          <w:color w:val="000000"/>
          <w:szCs w:val="23"/>
        </w:rPr>
        <w:t>All</w:t>
      </w:r>
      <w:r w:rsidRPr="00596FBF">
        <w:rPr>
          <w:rFonts w:asciiTheme="minorHAnsi" w:eastAsiaTheme="minorEastAsia" w:hAnsiTheme="minorHAnsi" w:cs="Calibri"/>
          <w:color w:val="000000"/>
          <w:szCs w:val="23"/>
        </w:rPr>
        <w:t xml:space="preserve"> students should come to class with readings completed, notes taken, and questions ready.</w:t>
      </w:r>
      <w:r>
        <w:rPr>
          <w:rFonts w:asciiTheme="minorHAnsi" w:eastAsiaTheme="minorEastAsia" w:hAnsiTheme="minorHAnsi" w:cs="Calibri"/>
          <w:color w:val="000000"/>
          <w:szCs w:val="23"/>
        </w:rPr>
        <w:t xml:space="preserve"> </w:t>
      </w:r>
    </w:p>
    <w:p w14:paraId="2951BA5F" w14:textId="77EA5E7B" w:rsidR="00641044" w:rsidRPr="00596F95" w:rsidRDefault="00641044" w:rsidP="001C42BE">
      <w:pPr>
        <w:pStyle w:val="NoSpacing"/>
        <w:rPr>
          <w:rFonts w:eastAsiaTheme="minorEastAsia" w:cs="Calibri"/>
          <w:color w:val="000000"/>
          <w:sz w:val="24"/>
          <w:szCs w:val="23"/>
        </w:rPr>
      </w:pPr>
    </w:p>
    <w:p w14:paraId="53A11EE7" w14:textId="5F9C4DC1" w:rsidR="001C42BE" w:rsidRPr="00596F95" w:rsidRDefault="001C42BE" w:rsidP="001C42BE">
      <w:pPr>
        <w:pStyle w:val="NoSpacing"/>
        <w:rPr>
          <w:rFonts w:eastAsiaTheme="minorEastAsia" w:cs="Calibri"/>
          <w:color w:val="000000"/>
          <w:sz w:val="24"/>
          <w:szCs w:val="23"/>
        </w:rPr>
      </w:pPr>
      <w:r w:rsidRPr="003B756A">
        <w:rPr>
          <w:rFonts w:eastAsiaTheme="minorEastAsia" w:cs="Calibri"/>
          <w:b/>
          <w:color w:val="000000"/>
          <w:sz w:val="24"/>
          <w:szCs w:val="23"/>
        </w:rPr>
        <w:t>Research Project:</w:t>
      </w:r>
      <w:r w:rsidRPr="00596F95">
        <w:rPr>
          <w:rFonts w:eastAsiaTheme="minorEastAsia" w:cs="Calibri"/>
          <w:color w:val="000000"/>
          <w:sz w:val="24"/>
          <w:szCs w:val="23"/>
        </w:rPr>
        <w:t xml:space="preserve"> You will write a 10-12 page paper due at the end of the semester </w:t>
      </w:r>
      <w:r w:rsidR="001E16EE">
        <w:rPr>
          <w:rFonts w:eastAsiaTheme="minorEastAsia" w:cs="Calibri"/>
          <w:color w:val="000000"/>
          <w:sz w:val="24"/>
          <w:szCs w:val="23"/>
        </w:rPr>
        <w:t>that falls under the umbrella of</w:t>
      </w:r>
      <w:r w:rsidRPr="00596F95">
        <w:rPr>
          <w:rFonts w:eastAsiaTheme="minorEastAsia" w:cs="Calibri"/>
          <w:color w:val="000000"/>
          <w:sz w:val="24"/>
          <w:szCs w:val="23"/>
        </w:rPr>
        <w:t xml:space="preserve"> one of the following topics:</w:t>
      </w:r>
    </w:p>
    <w:p w14:paraId="04D5975E" w14:textId="77777777" w:rsidR="001C42BE" w:rsidRPr="00596F95" w:rsidRDefault="001C42BE" w:rsidP="001C42BE">
      <w:pPr>
        <w:pStyle w:val="NoSpacing"/>
        <w:rPr>
          <w:rFonts w:eastAsiaTheme="minorEastAsia" w:cs="Calibri"/>
          <w:color w:val="000000"/>
          <w:sz w:val="24"/>
          <w:szCs w:val="23"/>
        </w:rPr>
      </w:pPr>
    </w:p>
    <w:p w14:paraId="159EE060" w14:textId="77777777" w:rsidR="001C42BE" w:rsidRPr="00596F95" w:rsidRDefault="001C42BE" w:rsidP="001C42BE">
      <w:pPr>
        <w:pStyle w:val="NoSpacing"/>
        <w:rPr>
          <w:rFonts w:eastAsiaTheme="minorEastAsia" w:cs="Calibri"/>
          <w:color w:val="000000"/>
          <w:sz w:val="24"/>
          <w:szCs w:val="23"/>
        </w:rPr>
      </w:pPr>
    </w:p>
    <w:p w14:paraId="0FE4BA2F" w14:textId="7A469032" w:rsidR="001C42BE" w:rsidRPr="00596F95" w:rsidRDefault="0023388F" w:rsidP="001C42BE">
      <w:pPr>
        <w:pStyle w:val="ListParagraph"/>
        <w:numPr>
          <w:ilvl w:val="0"/>
          <w:numId w:val="5"/>
        </w:numPr>
        <w:rPr>
          <w:rFonts w:eastAsiaTheme="minorEastAsia" w:cs="Calibri"/>
          <w:color w:val="000000"/>
          <w:sz w:val="24"/>
          <w:szCs w:val="23"/>
        </w:rPr>
      </w:pPr>
      <w:r>
        <w:rPr>
          <w:rFonts w:eastAsiaTheme="minorEastAsia" w:cs="Calibri"/>
          <w:color w:val="000000"/>
          <w:sz w:val="24"/>
          <w:szCs w:val="23"/>
        </w:rPr>
        <w:t xml:space="preserve">Sexual Harassment </w:t>
      </w:r>
    </w:p>
    <w:p w14:paraId="51F14892" w14:textId="741D0451" w:rsidR="001C42BE" w:rsidRPr="00596F95" w:rsidRDefault="003230BB" w:rsidP="001C42BE">
      <w:pPr>
        <w:pStyle w:val="ListParagraph"/>
        <w:numPr>
          <w:ilvl w:val="0"/>
          <w:numId w:val="5"/>
        </w:numPr>
        <w:rPr>
          <w:rFonts w:eastAsiaTheme="minorEastAsia" w:cs="Calibri"/>
          <w:color w:val="000000"/>
          <w:sz w:val="24"/>
          <w:szCs w:val="23"/>
        </w:rPr>
      </w:pPr>
      <w:r>
        <w:rPr>
          <w:rFonts w:eastAsiaTheme="minorEastAsia" w:cs="Calibri"/>
          <w:color w:val="000000"/>
          <w:sz w:val="24"/>
          <w:szCs w:val="23"/>
        </w:rPr>
        <w:t>History of Sexual Violence against women and/or children</w:t>
      </w:r>
    </w:p>
    <w:p w14:paraId="47FFC6F2" w14:textId="08800C30" w:rsidR="001E16EE" w:rsidRPr="001E16EE" w:rsidRDefault="001C42BE" w:rsidP="001E16EE">
      <w:pPr>
        <w:pStyle w:val="ListParagraph"/>
        <w:numPr>
          <w:ilvl w:val="0"/>
          <w:numId w:val="5"/>
        </w:numPr>
        <w:rPr>
          <w:rFonts w:eastAsiaTheme="minorEastAsia" w:cs="Calibri"/>
          <w:color w:val="000000"/>
          <w:sz w:val="24"/>
          <w:szCs w:val="23"/>
        </w:rPr>
      </w:pPr>
      <w:r w:rsidRPr="00596F95">
        <w:rPr>
          <w:rFonts w:eastAsiaTheme="minorEastAsia" w:cs="Calibri"/>
          <w:color w:val="000000"/>
          <w:sz w:val="24"/>
          <w:szCs w:val="23"/>
        </w:rPr>
        <w:t xml:space="preserve">Campus Sexual Assault </w:t>
      </w:r>
      <w:r w:rsidR="0023388F">
        <w:rPr>
          <w:rFonts w:eastAsiaTheme="minorEastAsia" w:cs="Calibri"/>
          <w:color w:val="000000"/>
          <w:sz w:val="24"/>
          <w:szCs w:val="23"/>
        </w:rPr>
        <w:t xml:space="preserve">and/or </w:t>
      </w:r>
      <w:r w:rsidRPr="00596F95">
        <w:rPr>
          <w:rFonts w:eastAsiaTheme="minorEastAsia" w:cs="Calibri"/>
          <w:color w:val="000000"/>
          <w:sz w:val="24"/>
          <w:szCs w:val="23"/>
        </w:rPr>
        <w:t>Rape</w:t>
      </w:r>
    </w:p>
    <w:p w14:paraId="1BABD094" w14:textId="5A2F78C9" w:rsidR="00236CEA" w:rsidRPr="00236CEA" w:rsidRDefault="001E16EE" w:rsidP="00236CEA">
      <w:pPr>
        <w:pStyle w:val="ListParagraph"/>
        <w:numPr>
          <w:ilvl w:val="0"/>
          <w:numId w:val="5"/>
        </w:numPr>
        <w:rPr>
          <w:rFonts w:eastAsiaTheme="minorEastAsia" w:cs="Calibri"/>
          <w:color w:val="000000"/>
          <w:sz w:val="24"/>
          <w:szCs w:val="23"/>
        </w:rPr>
      </w:pPr>
      <w:r>
        <w:rPr>
          <w:rFonts w:eastAsiaTheme="minorEastAsia" w:cs="Calibri"/>
          <w:color w:val="000000"/>
          <w:sz w:val="24"/>
          <w:szCs w:val="23"/>
        </w:rPr>
        <w:t>Rape, more broadly</w:t>
      </w:r>
    </w:p>
    <w:p w14:paraId="24D18344" w14:textId="7E1A0A08" w:rsidR="001C42BE" w:rsidRPr="00596F95" w:rsidRDefault="001C42BE" w:rsidP="001C42BE">
      <w:pPr>
        <w:pStyle w:val="ListParagraph"/>
        <w:numPr>
          <w:ilvl w:val="0"/>
          <w:numId w:val="5"/>
        </w:numPr>
        <w:rPr>
          <w:rFonts w:eastAsiaTheme="minorEastAsia" w:cs="Calibri"/>
          <w:color w:val="000000"/>
          <w:sz w:val="24"/>
          <w:szCs w:val="23"/>
        </w:rPr>
      </w:pPr>
      <w:r w:rsidRPr="00596F95">
        <w:rPr>
          <w:rFonts w:eastAsiaTheme="minorEastAsia" w:cs="Calibri"/>
          <w:color w:val="000000"/>
          <w:sz w:val="24"/>
          <w:szCs w:val="23"/>
        </w:rPr>
        <w:t xml:space="preserve">Child </w:t>
      </w:r>
      <w:r w:rsidR="001E16EE">
        <w:rPr>
          <w:rFonts w:eastAsiaTheme="minorEastAsia" w:cs="Calibri"/>
          <w:color w:val="000000"/>
          <w:sz w:val="24"/>
          <w:szCs w:val="23"/>
        </w:rPr>
        <w:t xml:space="preserve">Sexual </w:t>
      </w:r>
      <w:r w:rsidRPr="00596F95">
        <w:rPr>
          <w:rFonts w:eastAsiaTheme="minorEastAsia" w:cs="Calibri"/>
          <w:color w:val="000000"/>
          <w:sz w:val="24"/>
          <w:szCs w:val="23"/>
        </w:rPr>
        <w:t>Abuse</w:t>
      </w:r>
    </w:p>
    <w:p w14:paraId="14A582F9" w14:textId="77777777" w:rsidR="001C42BE" w:rsidRPr="00596F95" w:rsidRDefault="001C42BE" w:rsidP="001C42BE">
      <w:pPr>
        <w:pStyle w:val="ListParagraph"/>
        <w:numPr>
          <w:ilvl w:val="0"/>
          <w:numId w:val="5"/>
        </w:numPr>
        <w:rPr>
          <w:rFonts w:eastAsiaTheme="minorEastAsia" w:cs="Calibri"/>
          <w:color w:val="000000"/>
          <w:sz w:val="24"/>
          <w:szCs w:val="23"/>
        </w:rPr>
      </w:pPr>
      <w:r w:rsidRPr="00596F95">
        <w:rPr>
          <w:rFonts w:eastAsiaTheme="minorEastAsia" w:cs="Calibri"/>
          <w:color w:val="000000"/>
          <w:sz w:val="24"/>
          <w:szCs w:val="23"/>
        </w:rPr>
        <w:t xml:space="preserve">Intimate Partner Violence </w:t>
      </w:r>
    </w:p>
    <w:p w14:paraId="2C9E57EF" w14:textId="77777777" w:rsidR="001C42BE" w:rsidRDefault="001C42BE" w:rsidP="001C42BE">
      <w:pPr>
        <w:pStyle w:val="ListParagraph"/>
        <w:numPr>
          <w:ilvl w:val="0"/>
          <w:numId w:val="5"/>
        </w:numPr>
        <w:rPr>
          <w:rFonts w:eastAsiaTheme="minorEastAsia" w:cs="Calibri"/>
          <w:color w:val="000000"/>
          <w:sz w:val="24"/>
          <w:szCs w:val="23"/>
        </w:rPr>
      </w:pPr>
      <w:r w:rsidRPr="00596F95">
        <w:rPr>
          <w:rFonts w:eastAsiaTheme="minorEastAsia" w:cs="Calibri"/>
          <w:color w:val="000000"/>
          <w:sz w:val="24"/>
          <w:szCs w:val="23"/>
        </w:rPr>
        <w:t>Elder Abuse</w:t>
      </w:r>
    </w:p>
    <w:p w14:paraId="51A03E9F" w14:textId="4DAA2962" w:rsidR="001C42BE" w:rsidRPr="00596F95" w:rsidRDefault="001C42BE" w:rsidP="001C42BE">
      <w:pPr>
        <w:pStyle w:val="ListParagraph"/>
        <w:numPr>
          <w:ilvl w:val="0"/>
          <w:numId w:val="5"/>
        </w:numPr>
        <w:rPr>
          <w:rFonts w:eastAsiaTheme="minorEastAsia" w:cs="Calibri"/>
          <w:color w:val="000000"/>
          <w:sz w:val="24"/>
          <w:szCs w:val="23"/>
        </w:rPr>
      </w:pPr>
      <w:r w:rsidRPr="00596F95">
        <w:rPr>
          <w:rFonts w:eastAsiaTheme="minorEastAsia" w:cs="Calibri"/>
          <w:color w:val="000000"/>
          <w:sz w:val="24"/>
          <w:szCs w:val="23"/>
        </w:rPr>
        <w:t>Healing</w:t>
      </w:r>
      <w:r w:rsidR="00E45A31">
        <w:rPr>
          <w:rFonts w:eastAsiaTheme="minorEastAsia" w:cs="Calibri"/>
          <w:color w:val="000000"/>
          <w:sz w:val="24"/>
          <w:szCs w:val="23"/>
        </w:rPr>
        <w:t>/Making Change</w:t>
      </w:r>
    </w:p>
    <w:p w14:paraId="038D7A95" w14:textId="40B83AD0" w:rsidR="00641044" w:rsidRPr="00596F95" w:rsidRDefault="00641044" w:rsidP="00660F15">
      <w:pPr>
        <w:pStyle w:val="NoSpacing"/>
        <w:ind w:left="360"/>
        <w:rPr>
          <w:rFonts w:eastAsiaTheme="minorEastAsia" w:cs="Calibri"/>
          <w:color w:val="000000"/>
          <w:sz w:val="24"/>
          <w:szCs w:val="23"/>
        </w:rPr>
      </w:pPr>
    </w:p>
    <w:p w14:paraId="05E49DC0" w14:textId="3ADEFB1B" w:rsidR="008C09FA" w:rsidRPr="00596F95" w:rsidRDefault="001E16EE" w:rsidP="003B756A">
      <w:pPr>
        <w:pStyle w:val="NoSpacing"/>
        <w:rPr>
          <w:rFonts w:eastAsiaTheme="minorEastAsia" w:cs="Calibri"/>
          <w:color w:val="000000"/>
          <w:sz w:val="24"/>
          <w:szCs w:val="23"/>
        </w:rPr>
      </w:pPr>
      <w:r>
        <w:rPr>
          <w:rFonts w:eastAsiaTheme="minorEastAsia" w:cs="Calibri"/>
          <w:color w:val="000000"/>
          <w:sz w:val="24"/>
          <w:szCs w:val="23"/>
        </w:rPr>
        <w:t xml:space="preserve">If you would like to pursue a topic outside one of the topics listed above, you must consult with me first. </w:t>
      </w:r>
      <w:r w:rsidR="003B756A">
        <w:rPr>
          <w:rFonts w:eastAsiaTheme="minorEastAsia" w:cs="Calibri"/>
          <w:color w:val="000000"/>
          <w:sz w:val="24"/>
          <w:szCs w:val="23"/>
        </w:rPr>
        <w:t xml:space="preserve">Over </w:t>
      </w:r>
      <w:r w:rsidR="003B756A" w:rsidRPr="00520119">
        <w:rPr>
          <w:rFonts w:eastAsiaTheme="minorEastAsia" w:cs="Calibri"/>
          <w:color w:val="000000"/>
          <w:sz w:val="24"/>
          <w:szCs w:val="23"/>
        </w:rPr>
        <w:t>the course of the semester, you are required to turn in your research topic, an outli</w:t>
      </w:r>
      <w:r w:rsidR="00546C8A" w:rsidRPr="00520119">
        <w:rPr>
          <w:rFonts w:eastAsiaTheme="minorEastAsia" w:cs="Calibri"/>
          <w:color w:val="000000"/>
          <w:sz w:val="24"/>
          <w:szCs w:val="23"/>
        </w:rPr>
        <w:t>ne, and a draft of</w:t>
      </w:r>
      <w:r w:rsidR="00546C8A">
        <w:rPr>
          <w:rFonts w:eastAsiaTheme="minorEastAsia" w:cs="Calibri"/>
          <w:color w:val="000000"/>
          <w:sz w:val="24"/>
          <w:szCs w:val="23"/>
        </w:rPr>
        <w:t xml:space="preserve"> your paper on the dates specified </w:t>
      </w:r>
      <w:r w:rsidR="003B756A">
        <w:rPr>
          <w:rFonts w:eastAsiaTheme="minorEastAsia" w:cs="Calibri"/>
          <w:color w:val="000000"/>
          <w:sz w:val="24"/>
          <w:szCs w:val="23"/>
        </w:rPr>
        <w:t>in the syllabus.</w:t>
      </w:r>
      <w:r w:rsidR="007F0F78">
        <w:rPr>
          <w:rFonts w:eastAsiaTheme="minorEastAsia" w:cs="Calibri"/>
          <w:color w:val="000000"/>
          <w:sz w:val="24"/>
          <w:szCs w:val="23"/>
        </w:rPr>
        <w:t xml:space="preserve"> You will also present your research at the end of the semester.</w:t>
      </w:r>
      <w:r w:rsidR="00546C8A">
        <w:rPr>
          <w:rFonts w:eastAsiaTheme="minorEastAsia" w:cs="Calibri"/>
          <w:color w:val="000000"/>
          <w:sz w:val="24"/>
          <w:szCs w:val="23"/>
        </w:rPr>
        <w:t xml:space="preserve"> Additional information about this paper will be handed out early in the semester. </w:t>
      </w:r>
    </w:p>
    <w:p w14:paraId="2E452892" w14:textId="77777777" w:rsidR="00B91431" w:rsidRPr="00596F95" w:rsidRDefault="00B91431" w:rsidP="00B91431">
      <w:pPr>
        <w:pStyle w:val="NoSpacing"/>
        <w:rPr>
          <w:rFonts w:eastAsiaTheme="minorEastAsia" w:cs="Calibri"/>
          <w:color w:val="000000"/>
          <w:sz w:val="24"/>
          <w:szCs w:val="23"/>
        </w:rPr>
      </w:pPr>
    </w:p>
    <w:p w14:paraId="1BDC689A" w14:textId="77777777" w:rsidR="008051F0" w:rsidRPr="00596F95" w:rsidRDefault="008051F0" w:rsidP="001135EC">
      <w:pPr>
        <w:pStyle w:val="NoSpacing"/>
        <w:rPr>
          <w:rFonts w:eastAsiaTheme="minorEastAsia" w:cs="Calibri"/>
          <w:color w:val="000000"/>
          <w:sz w:val="24"/>
          <w:szCs w:val="23"/>
        </w:rPr>
      </w:pPr>
    </w:p>
    <w:p w14:paraId="71A58A40" w14:textId="77777777" w:rsidR="008051F0" w:rsidRPr="00596F95" w:rsidRDefault="008051F0" w:rsidP="001135EC">
      <w:pPr>
        <w:pStyle w:val="NoSpacing"/>
        <w:rPr>
          <w:rFonts w:eastAsiaTheme="minorEastAsia" w:cs="Calibri"/>
          <w:color w:val="000000"/>
          <w:sz w:val="24"/>
          <w:szCs w:val="23"/>
        </w:rPr>
      </w:pPr>
    </w:p>
    <w:p w14:paraId="76B59CD4" w14:textId="70607248" w:rsidR="008051F0" w:rsidRPr="002B74C9" w:rsidRDefault="002B74C9" w:rsidP="001135EC">
      <w:pPr>
        <w:pStyle w:val="NoSpacing"/>
        <w:rPr>
          <w:rFonts w:eastAsiaTheme="minorEastAsia" w:cs="Calibri"/>
          <w:color w:val="000000"/>
          <w:sz w:val="24"/>
          <w:szCs w:val="23"/>
        </w:rPr>
      </w:pPr>
      <w:r>
        <w:rPr>
          <w:rFonts w:eastAsiaTheme="minorEastAsia" w:cs="Calibri"/>
          <w:b/>
          <w:color w:val="000000"/>
          <w:sz w:val="24"/>
          <w:szCs w:val="23"/>
        </w:rPr>
        <w:t xml:space="preserve">Late Policy: </w:t>
      </w:r>
      <w:r>
        <w:rPr>
          <w:rFonts w:eastAsiaTheme="minorEastAsia" w:cs="Calibri"/>
          <w:color w:val="000000"/>
          <w:sz w:val="24"/>
          <w:szCs w:val="23"/>
        </w:rPr>
        <w:t xml:space="preserve">2 points will be deducted for every day an assignment is late. If you miss your teaching day, you are not guaranteed an opportunity to make this up.  </w:t>
      </w:r>
    </w:p>
    <w:p w14:paraId="34C284B9" w14:textId="77777777" w:rsidR="008051F0" w:rsidRDefault="008051F0" w:rsidP="001135EC">
      <w:pPr>
        <w:pStyle w:val="NoSpacing"/>
      </w:pPr>
    </w:p>
    <w:p w14:paraId="493067C2" w14:textId="77777777" w:rsidR="00266671" w:rsidRDefault="00266671" w:rsidP="001135EC">
      <w:pPr>
        <w:pStyle w:val="NoSpacing"/>
      </w:pPr>
    </w:p>
    <w:p w14:paraId="256A8AF2" w14:textId="514EA704" w:rsidR="008051F0" w:rsidRPr="009D2803" w:rsidRDefault="008051F0" w:rsidP="009D2803">
      <w:pPr>
        <w:spacing w:after="0" w:line="240" w:lineRule="auto"/>
        <w:jc w:val="center"/>
        <w:rPr>
          <w:b/>
          <w:sz w:val="32"/>
          <w:szCs w:val="32"/>
          <w:u w:val="single"/>
        </w:rPr>
      </w:pPr>
      <w:r w:rsidRPr="009D2803">
        <w:rPr>
          <w:b/>
          <w:sz w:val="32"/>
          <w:szCs w:val="32"/>
          <w:u w:val="single"/>
        </w:rPr>
        <w:t>Additional</w:t>
      </w:r>
      <w:r w:rsidR="009D2803">
        <w:rPr>
          <w:b/>
          <w:sz w:val="32"/>
          <w:szCs w:val="32"/>
          <w:u w:val="single"/>
        </w:rPr>
        <w:t xml:space="preserve"> Information</w:t>
      </w:r>
    </w:p>
    <w:p w14:paraId="08ED399E" w14:textId="77777777" w:rsidR="008051F0" w:rsidRPr="008051F0" w:rsidRDefault="008051F0" w:rsidP="009D2803">
      <w:pPr>
        <w:pStyle w:val="NoSpacing"/>
        <w:jc w:val="center"/>
        <w:rPr>
          <w:b/>
          <w:sz w:val="40"/>
          <w:szCs w:val="40"/>
        </w:rPr>
      </w:pPr>
    </w:p>
    <w:p w14:paraId="58F7F873" w14:textId="77777777" w:rsidR="001E16EE" w:rsidRPr="008051F0" w:rsidRDefault="001E16EE" w:rsidP="001E16EE">
      <w:pPr>
        <w:spacing w:after="0" w:line="240" w:lineRule="auto"/>
        <w:rPr>
          <w:b/>
          <w:u w:val="single"/>
        </w:rPr>
      </w:pPr>
      <w:r w:rsidRPr="008051F0">
        <w:rPr>
          <w:b/>
          <w:u w:val="single"/>
        </w:rPr>
        <w:t>Mandatory Reporter Status</w:t>
      </w:r>
    </w:p>
    <w:p w14:paraId="3C032C0B" w14:textId="77777777" w:rsidR="001E16EE" w:rsidRPr="00AD6873" w:rsidRDefault="001E16EE" w:rsidP="001E16EE">
      <w:pPr>
        <w:spacing w:after="0" w:line="240" w:lineRule="auto"/>
      </w:pPr>
      <w:r w:rsidRPr="008051F0">
        <w:t>As</w:t>
      </w:r>
      <w:r>
        <w:t xml:space="preserve"> a faculty member at MSU, I am a mandatory reporter for issues of sexual assault, sexual harassment, relationship violence and stalking.  Disclosures of such behavior cannot remain confidential.  Disclosures will be reported to the Office of Institutional Equity (OIE) and to the police, in some instances.  An investigator from OIE and possibly the police, will contact you about the incident and in most cases, it will be your decision whether you want to speak with them.  If you wish to talk about incidents of sexual harassment, sexual assault, stalking or relationship violence in a confidential manner, you should make an appointment at the MSU Counseling Center.</w:t>
      </w:r>
    </w:p>
    <w:p w14:paraId="4CF7C972" w14:textId="77777777" w:rsidR="001E16EE" w:rsidRDefault="001E16EE" w:rsidP="009D2803">
      <w:pPr>
        <w:spacing w:after="0" w:line="240" w:lineRule="auto"/>
        <w:rPr>
          <w:b/>
          <w:u w:val="single"/>
        </w:rPr>
      </w:pPr>
    </w:p>
    <w:p w14:paraId="6F3F1B94" w14:textId="77777777" w:rsidR="008051F0" w:rsidRPr="00940C2A" w:rsidRDefault="008051F0" w:rsidP="009D2803">
      <w:pPr>
        <w:spacing w:after="0" w:line="240" w:lineRule="auto"/>
      </w:pPr>
      <w:r w:rsidRPr="00453DD7">
        <w:rPr>
          <w:b/>
          <w:u w:val="single"/>
        </w:rPr>
        <w:t>Academic Integrity</w:t>
      </w:r>
    </w:p>
    <w:p w14:paraId="6311F181" w14:textId="77777777" w:rsidR="008051F0" w:rsidRPr="00453DD7" w:rsidRDefault="008051F0" w:rsidP="009D2803">
      <w:pPr>
        <w:widowControl w:val="0"/>
        <w:autoSpaceDE w:val="0"/>
        <w:autoSpaceDN w:val="0"/>
        <w:adjustRightInd w:val="0"/>
        <w:spacing w:after="0" w:line="240" w:lineRule="auto"/>
        <w:rPr>
          <w:b/>
          <w:u w:val="single"/>
        </w:rPr>
      </w:pPr>
      <w:r w:rsidRPr="00453DD7">
        <w:t>Academic Integrity is honest and responsible scholarship.  As a student, you are expected to submit original work and give credit to other peoples' ideas.  Maintaining your academic integrity involves:</w:t>
      </w:r>
    </w:p>
    <w:p w14:paraId="426ABBB4" w14:textId="77777777" w:rsidR="008051F0" w:rsidRPr="00453DD7" w:rsidRDefault="008051F0" w:rsidP="009D2803">
      <w:pPr>
        <w:numPr>
          <w:ilvl w:val="0"/>
          <w:numId w:val="7"/>
        </w:numPr>
        <w:spacing w:before="100" w:beforeAutospacing="1" w:after="0" w:line="240" w:lineRule="auto"/>
      </w:pPr>
      <w:r w:rsidRPr="00453DD7">
        <w:t>Creating and expressing your own ideas in course work;</w:t>
      </w:r>
    </w:p>
    <w:p w14:paraId="13AFBA11" w14:textId="77777777" w:rsidR="008051F0" w:rsidRPr="00453DD7" w:rsidRDefault="008051F0" w:rsidP="009D2803">
      <w:pPr>
        <w:numPr>
          <w:ilvl w:val="0"/>
          <w:numId w:val="7"/>
        </w:numPr>
        <w:spacing w:before="100" w:beforeAutospacing="1" w:after="0" w:line="240" w:lineRule="auto"/>
      </w:pPr>
      <w:r w:rsidRPr="00453DD7">
        <w:t>Acknowledging all sources of information;</w:t>
      </w:r>
    </w:p>
    <w:p w14:paraId="5781D133" w14:textId="77777777" w:rsidR="008051F0" w:rsidRPr="00453DD7" w:rsidRDefault="008051F0" w:rsidP="009D2803">
      <w:pPr>
        <w:numPr>
          <w:ilvl w:val="0"/>
          <w:numId w:val="7"/>
        </w:numPr>
        <w:spacing w:before="100" w:beforeAutospacing="1" w:after="0" w:line="240" w:lineRule="auto"/>
      </w:pPr>
      <w:r w:rsidRPr="00453DD7">
        <w:t>Completing assignments independently or acknowledging collaboration;</w:t>
      </w:r>
    </w:p>
    <w:p w14:paraId="2A43861E" w14:textId="77777777" w:rsidR="008051F0" w:rsidRPr="00453DD7" w:rsidRDefault="008051F0" w:rsidP="009D2803">
      <w:pPr>
        <w:numPr>
          <w:ilvl w:val="0"/>
          <w:numId w:val="7"/>
        </w:numPr>
        <w:spacing w:before="100" w:beforeAutospacing="1" w:after="0" w:line="240" w:lineRule="auto"/>
      </w:pPr>
      <w:r w:rsidRPr="00453DD7">
        <w:t>Honesty during examinations.</w:t>
      </w:r>
    </w:p>
    <w:p w14:paraId="7B7CF8A6" w14:textId="77777777" w:rsidR="008051F0" w:rsidRPr="00632D8F" w:rsidRDefault="008051F0" w:rsidP="009D2803">
      <w:pPr>
        <w:spacing w:before="100" w:beforeAutospacing="1" w:after="0" w:line="240" w:lineRule="auto"/>
      </w:pPr>
      <w:r w:rsidRPr="00453DD7">
        <w:t>Academic integrity is the foundation of university success.  Learning how to express original ideas, cite sources, work independently, and report results accurately and honestly are skills that carry students beyond their academic career.  Academic dishonesty not only cheats the student of valuable learning experiences, but can result in a failing grade on assignments, a failing grade in a course, or even expulsion from the university for the student.</w:t>
      </w:r>
      <w:r>
        <w:t xml:space="preserve">  From: </w:t>
      </w:r>
      <w:r w:rsidRPr="00AB00B9">
        <w:rPr>
          <w:sz w:val="18"/>
          <w:szCs w:val="18"/>
        </w:rPr>
        <w:t>https://www.msu.edu/~ombud/academic-integrity/What%20is%20Academic%20Integrity.html</w:t>
      </w:r>
    </w:p>
    <w:p w14:paraId="045BEAA6" w14:textId="77777777" w:rsidR="008051F0" w:rsidRDefault="008051F0" w:rsidP="009D2803">
      <w:pPr>
        <w:spacing w:after="0" w:line="240" w:lineRule="auto"/>
        <w:rPr>
          <w:b/>
          <w:u w:val="single"/>
        </w:rPr>
      </w:pPr>
    </w:p>
    <w:p w14:paraId="55459CF9" w14:textId="77777777" w:rsidR="008051F0" w:rsidRPr="00632D8F" w:rsidRDefault="008051F0" w:rsidP="009D2803">
      <w:pPr>
        <w:spacing w:after="0" w:line="240" w:lineRule="auto"/>
        <w:rPr>
          <w:b/>
          <w:u w:val="single"/>
        </w:rPr>
      </w:pPr>
      <w:r w:rsidRPr="00632D8F">
        <w:rPr>
          <w:b/>
          <w:u w:val="single"/>
        </w:rPr>
        <w:t xml:space="preserve">Online SIRS Evaluation Policy </w:t>
      </w:r>
    </w:p>
    <w:p w14:paraId="6AA3DEE9" w14:textId="77777777" w:rsidR="008051F0" w:rsidRDefault="008051F0" w:rsidP="009D2803">
      <w:pPr>
        <w:widowControl w:val="0"/>
        <w:autoSpaceDE w:val="0"/>
        <w:autoSpaceDN w:val="0"/>
        <w:adjustRightInd w:val="0"/>
        <w:spacing w:after="0" w:line="240" w:lineRule="auto"/>
      </w:pPr>
      <w:r w:rsidRPr="00632D8F">
        <w:t>Michigan State University takes seriously the opinion of students in the evaluation of the effectiveness of instruction and has implemented the Student Instructional Rating System (SIRS) to gather student feedback (https://sirsonline.msu.edu).  This course utilizes the online SIRS system, and you will receive an e-mail during the last two weeks of class asking you to fill out the SIRS web form at your convenience.  In addition, participation in the online SIRS system involves grade sequestration, which means that the final grade for this course will not be accessible on STUINFO during the week following the submission of grades for this course unless the SIRS online form has been completed.  Alternatively, you have the option on the SIRS website to decline to participate in the evaluation of the course.  We hope, however, that you will be willing to give us your frank and constructive feedback so that we may instruct students even better in the future.  If you access the online SIRS website and complete the online SIRS form or decline to participate, you will receive the final grade in this course as usual o</w:t>
      </w:r>
      <w:r>
        <w:t>nce final grades are submitted.</w:t>
      </w:r>
    </w:p>
    <w:p w14:paraId="4DA287C3" w14:textId="77777777" w:rsidR="008051F0" w:rsidRPr="003C0DA5" w:rsidRDefault="008051F0" w:rsidP="009D2803">
      <w:pPr>
        <w:pStyle w:val="NoSpacing"/>
      </w:pPr>
    </w:p>
    <w:p w14:paraId="1AFA4696" w14:textId="0E72A8C9" w:rsidR="007E1A3E" w:rsidRDefault="00E17104" w:rsidP="00E17104">
      <w:r>
        <w:br w:type="page"/>
      </w:r>
    </w:p>
    <w:p w14:paraId="16B7D268" w14:textId="77777777" w:rsidR="008051F0" w:rsidRPr="009D2803" w:rsidRDefault="008051F0" w:rsidP="008051F0">
      <w:pPr>
        <w:pStyle w:val="Normal1"/>
        <w:jc w:val="center"/>
        <w:rPr>
          <w:b/>
          <w:sz w:val="32"/>
          <w:szCs w:val="32"/>
        </w:rPr>
      </w:pPr>
      <w:r w:rsidRPr="009D2803">
        <w:rPr>
          <w:b/>
          <w:sz w:val="32"/>
          <w:szCs w:val="32"/>
        </w:rPr>
        <w:t>Tentative Course Schedule*</w:t>
      </w:r>
    </w:p>
    <w:tbl>
      <w:tblPr>
        <w:tblStyle w:val="TableGrid"/>
        <w:tblW w:w="9576" w:type="dxa"/>
        <w:tblLook w:val="04A0" w:firstRow="1" w:lastRow="0" w:firstColumn="1" w:lastColumn="0" w:noHBand="0" w:noVBand="1"/>
      </w:tblPr>
      <w:tblGrid>
        <w:gridCol w:w="581"/>
        <w:gridCol w:w="1573"/>
        <w:gridCol w:w="7422"/>
      </w:tblGrid>
      <w:tr w:rsidR="00DC30F1" w14:paraId="2993D6D7" w14:textId="77777777" w:rsidTr="00DC30F1">
        <w:trPr>
          <w:trHeight w:val="1376"/>
        </w:trPr>
        <w:tc>
          <w:tcPr>
            <w:tcW w:w="581" w:type="dxa"/>
          </w:tcPr>
          <w:p w14:paraId="7BDCE816" w14:textId="77777777" w:rsidR="00DC30F1" w:rsidRDefault="00DC30F1" w:rsidP="00DC30F1">
            <w:pPr>
              <w:pStyle w:val="NoSpacing"/>
              <w:rPr>
                <w:rFonts w:eastAsia="Palatino"/>
                <w:b/>
                <w:sz w:val="20"/>
                <w:szCs w:val="20"/>
              </w:rPr>
            </w:pPr>
          </w:p>
          <w:p w14:paraId="0E14776E" w14:textId="4ABD1704" w:rsidR="008051F0" w:rsidRPr="00DC30F1" w:rsidRDefault="00DC30F1" w:rsidP="00DC30F1">
            <w:pPr>
              <w:pStyle w:val="NoSpacing"/>
              <w:rPr>
                <w:b/>
                <w:sz w:val="20"/>
                <w:szCs w:val="20"/>
              </w:rPr>
            </w:pPr>
            <w:r>
              <w:rPr>
                <w:rFonts w:eastAsia="Palatino"/>
                <w:b/>
                <w:sz w:val="20"/>
                <w:szCs w:val="20"/>
              </w:rPr>
              <w:t>Date</w:t>
            </w:r>
          </w:p>
        </w:tc>
        <w:tc>
          <w:tcPr>
            <w:tcW w:w="1573" w:type="dxa"/>
          </w:tcPr>
          <w:p w14:paraId="0A686C9C" w14:textId="2A1BDEEC" w:rsidR="008051F0" w:rsidRPr="00A53814" w:rsidRDefault="008051F0" w:rsidP="008051F0">
            <w:pPr>
              <w:pStyle w:val="NoSpacing"/>
              <w:jc w:val="center"/>
            </w:pPr>
            <w:r w:rsidRPr="00A53814">
              <w:t>Topics</w:t>
            </w:r>
          </w:p>
        </w:tc>
        <w:tc>
          <w:tcPr>
            <w:tcW w:w="7422" w:type="dxa"/>
          </w:tcPr>
          <w:p w14:paraId="68189CCD" w14:textId="77777777" w:rsidR="008051F0" w:rsidRDefault="008051F0" w:rsidP="008051F0">
            <w:pPr>
              <w:pStyle w:val="NoSpacing"/>
              <w:jc w:val="center"/>
              <w:rPr>
                <w:b/>
              </w:rPr>
            </w:pPr>
            <w:r w:rsidRPr="008051F0">
              <w:rPr>
                <w:b/>
              </w:rPr>
              <w:t>Readings and Assignments</w:t>
            </w:r>
          </w:p>
          <w:p w14:paraId="631B4E33" w14:textId="1AABBA7C" w:rsidR="00E17104" w:rsidRPr="00E17104" w:rsidRDefault="00E17104" w:rsidP="008051F0">
            <w:pPr>
              <w:pStyle w:val="NoSpacing"/>
              <w:jc w:val="center"/>
            </w:pPr>
            <w:r>
              <w:t>(All readings and assignments are to be completed before class on the corresponding date listed)</w:t>
            </w:r>
          </w:p>
        </w:tc>
      </w:tr>
      <w:tr w:rsidR="00DC30F1" w14:paraId="71F2449D" w14:textId="77777777" w:rsidTr="00DC30F1">
        <w:trPr>
          <w:trHeight w:val="602"/>
        </w:trPr>
        <w:tc>
          <w:tcPr>
            <w:tcW w:w="581" w:type="dxa"/>
            <w:vAlign w:val="center"/>
          </w:tcPr>
          <w:p w14:paraId="3BD4E56A" w14:textId="6D11E4B0" w:rsidR="008051F0" w:rsidRPr="00DC30F1" w:rsidRDefault="00023703" w:rsidP="00E17104">
            <w:pPr>
              <w:pStyle w:val="NoSpacing"/>
              <w:jc w:val="center"/>
              <w:rPr>
                <w:b/>
                <w:sz w:val="20"/>
                <w:szCs w:val="20"/>
              </w:rPr>
            </w:pPr>
            <w:r w:rsidRPr="00DC30F1">
              <w:rPr>
                <w:b/>
                <w:sz w:val="20"/>
                <w:szCs w:val="20"/>
              </w:rPr>
              <w:t>1-9</w:t>
            </w:r>
            <w:r w:rsidR="008051F0" w:rsidRPr="00DC30F1">
              <w:rPr>
                <w:b/>
                <w:sz w:val="20"/>
                <w:szCs w:val="20"/>
              </w:rPr>
              <w:t>-18</w:t>
            </w:r>
          </w:p>
        </w:tc>
        <w:tc>
          <w:tcPr>
            <w:tcW w:w="1573" w:type="dxa"/>
          </w:tcPr>
          <w:p w14:paraId="1DE55713" w14:textId="2B6A9854" w:rsidR="008051F0" w:rsidRPr="00A53814" w:rsidRDefault="00E17104" w:rsidP="008051F0">
            <w:pPr>
              <w:pStyle w:val="NoSpacing"/>
            </w:pPr>
            <w:r w:rsidRPr="00A53814">
              <w:t>Introduction</w:t>
            </w:r>
          </w:p>
        </w:tc>
        <w:tc>
          <w:tcPr>
            <w:tcW w:w="7422" w:type="dxa"/>
          </w:tcPr>
          <w:p w14:paraId="51A1DDCC" w14:textId="77777777" w:rsidR="008051F0" w:rsidRDefault="00E17104" w:rsidP="008051F0">
            <w:pPr>
              <w:pStyle w:val="NoSpacing"/>
            </w:pPr>
            <w:r>
              <w:t>Introduction</w:t>
            </w:r>
          </w:p>
          <w:p w14:paraId="49C6BF83" w14:textId="77777777" w:rsidR="00D3029E" w:rsidRDefault="00D3029E" w:rsidP="008051F0">
            <w:pPr>
              <w:pStyle w:val="NoSpacing"/>
            </w:pPr>
          </w:p>
          <w:p w14:paraId="032E63CE" w14:textId="5C1ED16E" w:rsidR="0026762B" w:rsidRDefault="0026762B" w:rsidP="008051F0">
            <w:pPr>
              <w:pStyle w:val="NoSpacing"/>
            </w:pPr>
          </w:p>
          <w:p w14:paraId="024A2822" w14:textId="336295C6" w:rsidR="00D3029E" w:rsidRDefault="00D3029E" w:rsidP="00A53814"/>
        </w:tc>
      </w:tr>
      <w:tr w:rsidR="00DC30F1" w14:paraId="684E1F3F" w14:textId="77777777" w:rsidTr="00DC30F1">
        <w:tc>
          <w:tcPr>
            <w:tcW w:w="581" w:type="dxa"/>
            <w:vAlign w:val="center"/>
          </w:tcPr>
          <w:p w14:paraId="37D6E198" w14:textId="429BD672" w:rsidR="008051F0" w:rsidRPr="00DC30F1" w:rsidRDefault="00023703" w:rsidP="00E17104">
            <w:pPr>
              <w:pStyle w:val="NoSpacing"/>
              <w:jc w:val="center"/>
              <w:rPr>
                <w:b/>
                <w:sz w:val="20"/>
                <w:szCs w:val="20"/>
              </w:rPr>
            </w:pPr>
            <w:r w:rsidRPr="00DC30F1">
              <w:rPr>
                <w:b/>
                <w:sz w:val="20"/>
                <w:szCs w:val="20"/>
              </w:rPr>
              <w:t>1-11</w:t>
            </w:r>
            <w:r w:rsidR="008051F0" w:rsidRPr="00DC30F1">
              <w:rPr>
                <w:b/>
                <w:sz w:val="20"/>
                <w:szCs w:val="20"/>
              </w:rPr>
              <w:t>-18</w:t>
            </w:r>
          </w:p>
        </w:tc>
        <w:tc>
          <w:tcPr>
            <w:tcW w:w="1573" w:type="dxa"/>
          </w:tcPr>
          <w:p w14:paraId="72520186" w14:textId="1C836A40" w:rsidR="008051F0" w:rsidRPr="00A53814" w:rsidRDefault="002F6ED1" w:rsidP="008051F0">
            <w:pPr>
              <w:pStyle w:val="NoSpacing"/>
            </w:pPr>
            <w:r w:rsidRPr="00A53814">
              <w:t>Feminist Theory and Difference</w:t>
            </w:r>
          </w:p>
        </w:tc>
        <w:tc>
          <w:tcPr>
            <w:tcW w:w="7422" w:type="dxa"/>
          </w:tcPr>
          <w:p w14:paraId="2D7CDC8A" w14:textId="77777777" w:rsidR="008051F0" w:rsidRDefault="003444EA" w:rsidP="008051F0">
            <w:pPr>
              <w:pStyle w:val="NoSpacing"/>
              <w:rPr>
                <w:b/>
              </w:rPr>
            </w:pPr>
            <w:r>
              <w:t xml:space="preserve">“Feminisms and their Contributions to Gender Equality” </w:t>
            </w:r>
            <w:r>
              <w:rPr>
                <w:b/>
              </w:rPr>
              <w:t>D2L</w:t>
            </w:r>
          </w:p>
          <w:p w14:paraId="38DF5AA9" w14:textId="19B422D3" w:rsidR="003444EA" w:rsidRPr="002F6ED1" w:rsidRDefault="002F6ED1" w:rsidP="008051F0">
            <w:pPr>
              <w:pStyle w:val="NoSpacing"/>
              <w:rPr>
                <w:b/>
              </w:rPr>
            </w:pPr>
            <w:r>
              <w:t xml:space="preserve">“Race and the Politics of Identity Formation in U.S. Feminism” </w:t>
            </w:r>
            <w:r>
              <w:rPr>
                <w:b/>
              </w:rPr>
              <w:t>D2L</w:t>
            </w:r>
          </w:p>
          <w:p w14:paraId="6BA5DFAE" w14:textId="77777777" w:rsidR="00281DAE" w:rsidRDefault="00281DAE" w:rsidP="008051F0">
            <w:pPr>
              <w:pStyle w:val="NoSpacing"/>
              <w:rPr>
                <w:b/>
              </w:rPr>
            </w:pPr>
          </w:p>
          <w:p w14:paraId="4F115DF3" w14:textId="799D957D" w:rsidR="00281DAE" w:rsidRPr="003444EA" w:rsidRDefault="00281DAE" w:rsidP="008051F0">
            <w:pPr>
              <w:pStyle w:val="NoSpacing"/>
              <w:rPr>
                <w:b/>
              </w:rPr>
            </w:pPr>
          </w:p>
        </w:tc>
      </w:tr>
      <w:tr w:rsidR="00DC30F1" w14:paraId="054011E4" w14:textId="77777777" w:rsidTr="00DC30F1">
        <w:tc>
          <w:tcPr>
            <w:tcW w:w="581" w:type="dxa"/>
            <w:vAlign w:val="center"/>
          </w:tcPr>
          <w:p w14:paraId="3B8ED062" w14:textId="316DCAF9" w:rsidR="008051F0" w:rsidRPr="00DC30F1" w:rsidRDefault="00023703" w:rsidP="00E17104">
            <w:pPr>
              <w:pStyle w:val="NoSpacing"/>
              <w:jc w:val="center"/>
              <w:rPr>
                <w:b/>
                <w:sz w:val="20"/>
                <w:szCs w:val="20"/>
              </w:rPr>
            </w:pPr>
            <w:r w:rsidRPr="00DC30F1">
              <w:rPr>
                <w:b/>
                <w:sz w:val="20"/>
                <w:szCs w:val="20"/>
              </w:rPr>
              <w:t>1-16</w:t>
            </w:r>
            <w:r w:rsidR="008051F0" w:rsidRPr="00DC30F1">
              <w:rPr>
                <w:b/>
                <w:sz w:val="20"/>
                <w:szCs w:val="20"/>
              </w:rPr>
              <w:t>-18</w:t>
            </w:r>
          </w:p>
        </w:tc>
        <w:tc>
          <w:tcPr>
            <w:tcW w:w="1573" w:type="dxa"/>
          </w:tcPr>
          <w:p w14:paraId="34DB297C" w14:textId="3D1D5DE8" w:rsidR="008051F0" w:rsidRPr="00A53814" w:rsidRDefault="00B5617C" w:rsidP="00B5617C">
            <w:pPr>
              <w:pStyle w:val="NoSpacing"/>
            </w:pPr>
            <w:r w:rsidRPr="00A53814">
              <w:t xml:space="preserve">Histories of Sexual Violence Against Women </w:t>
            </w:r>
          </w:p>
        </w:tc>
        <w:tc>
          <w:tcPr>
            <w:tcW w:w="7422" w:type="dxa"/>
          </w:tcPr>
          <w:p w14:paraId="2F4996F9" w14:textId="2994CC78" w:rsidR="00567E0B" w:rsidRPr="00A667A3" w:rsidRDefault="007F0F78" w:rsidP="008051F0">
            <w:pPr>
              <w:pStyle w:val="NoSpacing"/>
            </w:pPr>
            <w:r>
              <w:t xml:space="preserve">“A Timeline of Women’s Legal History in the United States,” </w:t>
            </w:r>
            <w:hyperlink r:id="rId11" w:history="1">
              <w:r w:rsidR="007A0828" w:rsidRPr="00A667A3">
                <w:t>http://wlh.law.stanford.edu/wp-content/uploads/2011/01/cunnea-timeline.pdf</w:t>
              </w:r>
            </w:hyperlink>
          </w:p>
          <w:p w14:paraId="328BBC0C" w14:textId="77777777" w:rsidR="007A0828" w:rsidRDefault="007A0828" w:rsidP="008051F0">
            <w:pPr>
              <w:pStyle w:val="NoSpacing"/>
            </w:pPr>
          </w:p>
          <w:p w14:paraId="56D35A67" w14:textId="12FA009D" w:rsidR="00A667A3" w:rsidRDefault="007F0F78" w:rsidP="008051F0">
            <w:pPr>
              <w:pStyle w:val="NoSpacing"/>
            </w:pPr>
            <w:r>
              <w:t xml:space="preserve">“Communities of Color and the Impacts of Sexual Violence,” </w:t>
            </w:r>
            <w:r w:rsidR="008173B6" w:rsidRPr="008173B6">
              <w:t>https://sapac.umich.edu/article/57</w:t>
            </w:r>
          </w:p>
        </w:tc>
      </w:tr>
      <w:tr w:rsidR="00DC30F1" w14:paraId="32A60F05" w14:textId="77777777" w:rsidTr="00DC30F1">
        <w:tc>
          <w:tcPr>
            <w:tcW w:w="581" w:type="dxa"/>
            <w:vAlign w:val="center"/>
          </w:tcPr>
          <w:p w14:paraId="6B6569E5" w14:textId="02224E71" w:rsidR="00B5617C" w:rsidRPr="00DC30F1" w:rsidRDefault="00023703" w:rsidP="00E17104">
            <w:pPr>
              <w:pStyle w:val="NoSpacing"/>
              <w:jc w:val="center"/>
              <w:rPr>
                <w:b/>
                <w:sz w:val="20"/>
                <w:szCs w:val="20"/>
              </w:rPr>
            </w:pPr>
            <w:r w:rsidRPr="00DC30F1">
              <w:rPr>
                <w:b/>
                <w:sz w:val="20"/>
                <w:szCs w:val="20"/>
              </w:rPr>
              <w:t>1-18</w:t>
            </w:r>
            <w:r w:rsidR="00B5617C" w:rsidRPr="00DC30F1">
              <w:rPr>
                <w:b/>
                <w:sz w:val="20"/>
                <w:szCs w:val="20"/>
              </w:rPr>
              <w:t>-18</w:t>
            </w:r>
          </w:p>
        </w:tc>
        <w:tc>
          <w:tcPr>
            <w:tcW w:w="1573" w:type="dxa"/>
          </w:tcPr>
          <w:p w14:paraId="08DF78AE" w14:textId="394C457A" w:rsidR="00B5617C" w:rsidRPr="00A53814" w:rsidRDefault="0044314D" w:rsidP="00B5617C">
            <w:pPr>
              <w:pStyle w:val="NoSpacing"/>
            </w:pPr>
            <w:r w:rsidRPr="00A53814">
              <w:t>Histories of Sexual Violence Against Women</w:t>
            </w:r>
          </w:p>
        </w:tc>
        <w:tc>
          <w:tcPr>
            <w:tcW w:w="7422" w:type="dxa"/>
          </w:tcPr>
          <w:p w14:paraId="4A652626" w14:textId="77777777" w:rsidR="008173B6" w:rsidRDefault="008173B6" w:rsidP="008051F0">
            <w:pPr>
              <w:pStyle w:val="NoSpacing"/>
            </w:pPr>
          </w:p>
          <w:p w14:paraId="55FAD2A3" w14:textId="77777777" w:rsidR="00B5617C" w:rsidRDefault="00B81533" w:rsidP="008051F0">
            <w:pPr>
              <w:pStyle w:val="NoSpacing"/>
              <w:rPr>
                <w:b/>
              </w:rPr>
            </w:pPr>
            <w:r>
              <w:t xml:space="preserve">“The Sexual Politics of Black Womanhood,” Patricia Hill Collins, </w:t>
            </w:r>
            <w:r>
              <w:rPr>
                <w:b/>
              </w:rPr>
              <w:t>D2L</w:t>
            </w:r>
          </w:p>
          <w:p w14:paraId="00255121" w14:textId="1F109E4E" w:rsidR="00B3504D" w:rsidRPr="00FC24F1" w:rsidRDefault="00B3504D" w:rsidP="008051F0">
            <w:pPr>
              <w:pStyle w:val="NoSpacing"/>
              <w:rPr>
                <w:b/>
              </w:rPr>
            </w:pPr>
            <w:r>
              <w:t>“Rape and the War Against Native Women</w:t>
            </w:r>
            <w:r w:rsidR="00FC24F1">
              <w:t xml:space="preserve">,” Andrea Smith, </w:t>
            </w:r>
            <w:r w:rsidR="00FC24F1">
              <w:rPr>
                <w:b/>
              </w:rPr>
              <w:t>D2L</w:t>
            </w:r>
          </w:p>
        </w:tc>
      </w:tr>
      <w:tr w:rsidR="00DC30F1" w14:paraId="019FFB0A" w14:textId="77777777" w:rsidTr="00DC30F1">
        <w:tc>
          <w:tcPr>
            <w:tcW w:w="581" w:type="dxa"/>
            <w:vAlign w:val="center"/>
          </w:tcPr>
          <w:p w14:paraId="0806E2FF" w14:textId="0B4E3D8D" w:rsidR="00B5617C" w:rsidRPr="00DC30F1" w:rsidRDefault="00023703" w:rsidP="00E17104">
            <w:pPr>
              <w:pStyle w:val="NoSpacing"/>
              <w:jc w:val="center"/>
              <w:rPr>
                <w:b/>
                <w:sz w:val="20"/>
                <w:szCs w:val="20"/>
              </w:rPr>
            </w:pPr>
            <w:r w:rsidRPr="00DC30F1">
              <w:rPr>
                <w:b/>
                <w:sz w:val="20"/>
                <w:szCs w:val="20"/>
              </w:rPr>
              <w:t>1-23</w:t>
            </w:r>
            <w:r w:rsidR="00B5617C" w:rsidRPr="00DC30F1">
              <w:rPr>
                <w:b/>
                <w:sz w:val="20"/>
                <w:szCs w:val="20"/>
              </w:rPr>
              <w:t>-18</w:t>
            </w:r>
          </w:p>
        </w:tc>
        <w:tc>
          <w:tcPr>
            <w:tcW w:w="1573" w:type="dxa"/>
          </w:tcPr>
          <w:p w14:paraId="4D26CD4F" w14:textId="77777777" w:rsidR="00023703" w:rsidRDefault="00023703" w:rsidP="00023703">
            <w:pPr>
              <w:pStyle w:val="NoSpacing"/>
            </w:pPr>
          </w:p>
          <w:p w14:paraId="7EFCEEB8" w14:textId="6B80F43E" w:rsidR="00B5617C" w:rsidRPr="00A53814" w:rsidRDefault="0044314D" w:rsidP="00023703">
            <w:pPr>
              <w:pStyle w:val="NoSpacing"/>
            </w:pPr>
            <w:r w:rsidRPr="00A53814">
              <w:t>Histories of Children</w:t>
            </w:r>
          </w:p>
        </w:tc>
        <w:tc>
          <w:tcPr>
            <w:tcW w:w="7422" w:type="dxa"/>
          </w:tcPr>
          <w:p w14:paraId="649F20FF" w14:textId="77777777" w:rsidR="00023703" w:rsidRDefault="00023703" w:rsidP="008051F0">
            <w:pPr>
              <w:pStyle w:val="NoSpacing"/>
              <w:rPr>
                <w:i/>
              </w:rPr>
            </w:pPr>
          </w:p>
          <w:p w14:paraId="59B957DD" w14:textId="7F20B329" w:rsidR="007876C5" w:rsidRDefault="00D162FA" w:rsidP="008051F0">
            <w:pPr>
              <w:pStyle w:val="NoSpacing"/>
              <w:rPr>
                <w:b/>
              </w:rPr>
            </w:pPr>
            <w:r>
              <w:rPr>
                <w:i/>
              </w:rPr>
              <w:t>Huck</w:t>
            </w:r>
            <w:r>
              <w:t>’</w:t>
            </w:r>
            <w:r>
              <w:rPr>
                <w:i/>
              </w:rPr>
              <w:t xml:space="preserve">s Raft </w:t>
            </w:r>
            <w:r>
              <w:t xml:space="preserve">selections </w:t>
            </w:r>
            <w:r>
              <w:rPr>
                <w:b/>
              </w:rPr>
              <w:t>D2L</w:t>
            </w:r>
          </w:p>
          <w:p w14:paraId="24862548" w14:textId="77777777" w:rsidR="00D162FA" w:rsidRPr="00D162FA" w:rsidRDefault="00D162FA" w:rsidP="008051F0">
            <w:pPr>
              <w:pStyle w:val="NoSpacing"/>
              <w:rPr>
                <w:b/>
              </w:rPr>
            </w:pPr>
          </w:p>
          <w:p w14:paraId="366C9E5D" w14:textId="27DCDB66" w:rsidR="007876C5" w:rsidRPr="00023703" w:rsidRDefault="00023703" w:rsidP="008051F0">
            <w:pPr>
              <w:pStyle w:val="NoSpacing"/>
              <w:rPr>
                <w:b/>
              </w:rPr>
            </w:pPr>
            <w:r>
              <w:t xml:space="preserve">Age of Consent Laws </w:t>
            </w:r>
            <w:r>
              <w:rPr>
                <w:b/>
              </w:rPr>
              <w:t>D2L</w:t>
            </w:r>
          </w:p>
          <w:p w14:paraId="485F0DC4" w14:textId="6167B3E3" w:rsidR="007876C5" w:rsidRDefault="007876C5" w:rsidP="00023703">
            <w:pPr>
              <w:pStyle w:val="NoSpacing"/>
            </w:pPr>
          </w:p>
        </w:tc>
      </w:tr>
      <w:tr w:rsidR="00DC30F1" w14:paraId="3A4DD6EA" w14:textId="77777777" w:rsidTr="00DC30F1">
        <w:trPr>
          <w:trHeight w:val="323"/>
        </w:trPr>
        <w:tc>
          <w:tcPr>
            <w:tcW w:w="581" w:type="dxa"/>
            <w:vAlign w:val="center"/>
          </w:tcPr>
          <w:p w14:paraId="0B17C383" w14:textId="239CBF7A" w:rsidR="0044314D" w:rsidRPr="00DC30F1" w:rsidRDefault="00023703" w:rsidP="00E17104">
            <w:pPr>
              <w:pStyle w:val="NoSpacing"/>
              <w:jc w:val="center"/>
              <w:rPr>
                <w:b/>
                <w:sz w:val="20"/>
                <w:szCs w:val="20"/>
              </w:rPr>
            </w:pPr>
            <w:r w:rsidRPr="00DC30F1">
              <w:rPr>
                <w:b/>
                <w:sz w:val="20"/>
                <w:szCs w:val="20"/>
              </w:rPr>
              <w:t>1-25</w:t>
            </w:r>
            <w:r w:rsidR="0044314D" w:rsidRPr="00DC30F1">
              <w:rPr>
                <w:b/>
                <w:sz w:val="20"/>
                <w:szCs w:val="20"/>
              </w:rPr>
              <w:t>-18</w:t>
            </w:r>
          </w:p>
        </w:tc>
        <w:tc>
          <w:tcPr>
            <w:tcW w:w="1573" w:type="dxa"/>
          </w:tcPr>
          <w:p w14:paraId="30525965" w14:textId="6FC201E4" w:rsidR="0044314D" w:rsidRPr="00A53814" w:rsidRDefault="0044314D" w:rsidP="008051F0">
            <w:pPr>
              <w:pStyle w:val="NoSpacing"/>
            </w:pPr>
            <w:r w:rsidRPr="00A53814">
              <w:t>Applying Theory to Sexual and Relationship Violence</w:t>
            </w:r>
          </w:p>
        </w:tc>
        <w:tc>
          <w:tcPr>
            <w:tcW w:w="7422" w:type="dxa"/>
          </w:tcPr>
          <w:p w14:paraId="00CF8DF4" w14:textId="77777777" w:rsidR="0044314D" w:rsidRDefault="0044314D" w:rsidP="00FC24F1">
            <w:pPr>
              <w:pStyle w:val="NoSpacing"/>
            </w:pPr>
          </w:p>
          <w:p w14:paraId="35858283" w14:textId="77777777" w:rsidR="0044314D" w:rsidRDefault="0044314D" w:rsidP="00FC24F1">
            <w:pPr>
              <w:pStyle w:val="NoSpacing"/>
            </w:pPr>
            <w:r>
              <w:t>SDFV, Chapter 1</w:t>
            </w:r>
          </w:p>
          <w:p w14:paraId="5DECB042" w14:textId="77777777" w:rsidR="0044314D" w:rsidRDefault="0044314D" w:rsidP="00FC24F1">
            <w:pPr>
              <w:pStyle w:val="NoSpacing"/>
            </w:pPr>
          </w:p>
          <w:p w14:paraId="5C32C305" w14:textId="77777777" w:rsidR="0044314D" w:rsidRPr="006D7D68" w:rsidRDefault="0044314D" w:rsidP="00FC24F1">
            <w:pPr>
              <w:pStyle w:val="NoSpacing"/>
              <w:rPr>
                <w:b/>
              </w:rPr>
            </w:pPr>
            <w:r>
              <w:t xml:space="preserve">Examples of Feminist Analysis of Rape </w:t>
            </w:r>
            <w:r>
              <w:rPr>
                <w:b/>
              </w:rPr>
              <w:t>D2L</w:t>
            </w:r>
          </w:p>
          <w:p w14:paraId="623C31C2" w14:textId="3D1681E6" w:rsidR="0044314D" w:rsidRDefault="0044314D" w:rsidP="008051F0">
            <w:pPr>
              <w:pStyle w:val="NoSpacing"/>
            </w:pPr>
          </w:p>
        </w:tc>
      </w:tr>
      <w:tr w:rsidR="00DC30F1" w14:paraId="24247FA8" w14:textId="77777777" w:rsidTr="00DC30F1">
        <w:tc>
          <w:tcPr>
            <w:tcW w:w="581" w:type="dxa"/>
            <w:vAlign w:val="center"/>
          </w:tcPr>
          <w:p w14:paraId="024D1FDB" w14:textId="3FC07E67" w:rsidR="0044314D" w:rsidRPr="00DC30F1" w:rsidRDefault="00023703" w:rsidP="00E17104">
            <w:pPr>
              <w:pStyle w:val="NoSpacing"/>
              <w:jc w:val="center"/>
              <w:rPr>
                <w:b/>
                <w:sz w:val="20"/>
                <w:szCs w:val="20"/>
              </w:rPr>
            </w:pPr>
            <w:r w:rsidRPr="00DC30F1">
              <w:rPr>
                <w:b/>
                <w:sz w:val="20"/>
                <w:szCs w:val="20"/>
              </w:rPr>
              <w:t>1-30</w:t>
            </w:r>
            <w:r w:rsidR="0044314D" w:rsidRPr="00DC30F1">
              <w:rPr>
                <w:b/>
                <w:sz w:val="20"/>
                <w:szCs w:val="20"/>
              </w:rPr>
              <w:t>-18</w:t>
            </w:r>
          </w:p>
        </w:tc>
        <w:tc>
          <w:tcPr>
            <w:tcW w:w="1573" w:type="dxa"/>
          </w:tcPr>
          <w:p w14:paraId="7DC03D48" w14:textId="22707800" w:rsidR="0044314D" w:rsidRPr="00A53814" w:rsidRDefault="0044314D" w:rsidP="008051F0">
            <w:pPr>
              <w:pStyle w:val="NoSpacing"/>
            </w:pPr>
            <w:r w:rsidRPr="00A53814">
              <w:t>Applying Theory to Sexual and Relationship Violence</w:t>
            </w:r>
          </w:p>
        </w:tc>
        <w:tc>
          <w:tcPr>
            <w:tcW w:w="7422" w:type="dxa"/>
          </w:tcPr>
          <w:p w14:paraId="52FBE246" w14:textId="4FB86207" w:rsidR="0044314D" w:rsidRPr="009005A5" w:rsidRDefault="0044314D" w:rsidP="009005A5">
            <w:pPr>
              <w:pStyle w:val="NoSpacing"/>
              <w:rPr>
                <w:b/>
              </w:rPr>
            </w:pPr>
            <w:r>
              <w:t>Chapters 2 and 3 SDFV</w:t>
            </w:r>
          </w:p>
        </w:tc>
      </w:tr>
      <w:tr w:rsidR="00DC30F1" w14:paraId="076911E1" w14:textId="77777777" w:rsidTr="00DC30F1">
        <w:tc>
          <w:tcPr>
            <w:tcW w:w="581" w:type="dxa"/>
            <w:vAlign w:val="center"/>
          </w:tcPr>
          <w:p w14:paraId="1E0D58B1" w14:textId="51B0076D" w:rsidR="0044314D" w:rsidRPr="00DC30F1" w:rsidRDefault="00023703" w:rsidP="00E17104">
            <w:pPr>
              <w:pStyle w:val="NoSpacing"/>
              <w:jc w:val="center"/>
              <w:rPr>
                <w:b/>
                <w:sz w:val="20"/>
                <w:szCs w:val="20"/>
              </w:rPr>
            </w:pPr>
            <w:r w:rsidRPr="00DC30F1">
              <w:rPr>
                <w:b/>
                <w:sz w:val="20"/>
                <w:szCs w:val="20"/>
              </w:rPr>
              <w:t>2-1</w:t>
            </w:r>
            <w:r w:rsidR="0044314D" w:rsidRPr="00DC30F1">
              <w:rPr>
                <w:b/>
                <w:sz w:val="20"/>
                <w:szCs w:val="20"/>
              </w:rPr>
              <w:t>-18</w:t>
            </w:r>
          </w:p>
        </w:tc>
        <w:tc>
          <w:tcPr>
            <w:tcW w:w="1573" w:type="dxa"/>
          </w:tcPr>
          <w:p w14:paraId="2E5BD80F" w14:textId="6F959210" w:rsidR="0044314D" w:rsidRPr="00A53814" w:rsidRDefault="0044314D" w:rsidP="00C641FD">
            <w:pPr>
              <w:pStyle w:val="NoSpacing"/>
            </w:pPr>
            <w:r w:rsidRPr="00A53814">
              <w:t>Social Construction of Masculinity</w:t>
            </w:r>
          </w:p>
        </w:tc>
        <w:tc>
          <w:tcPr>
            <w:tcW w:w="7422" w:type="dxa"/>
          </w:tcPr>
          <w:p w14:paraId="1C69E9A9" w14:textId="77777777" w:rsidR="0044314D" w:rsidRDefault="0044314D" w:rsidP="008051F0">
            <w:pPr>
              <w:pStyle w:val="NoSpacing"/>
              <w:rPr>
                <w:b/>
              </w:rPr>
            </w:pPr>
            <w:r>
              <w:t xml:space="preserve">Hegemonic Masculinity: Rethinking the Concept </w:t>
            </w:r>
            <w:r>
              <w:rPr>
                <w:b/>
              </w:rPr>
              <w:t>D2L</w:t>
            </w:r>
          </w:p>
          <w:p w14:paraId="2635B7DC" w14:textId="77777777" w:rsidR="004A223B" w:rsidRDefault="004A223B" w:rsidP="004A223B">
            <w:pPr>
              <w:pStyle w:val="NoSpacing"/>
              <w:rPr>
                <w:b/>
              </w:rPr>
            </w:pPr>
            <w:r>
              <w:t xml:space="preserve">Ah, Ya Throw Like and Girl </w:t>
            </w:r>
            <w:r>
              <w:rPr>
                <w:b/>
              </w:rPr>
              <w:t xml:space="preserve">D2L </w:t>
            </w:r>
          </w:p>
          <w:p w14:paraId="147C80E2" w14:textId="576D49AA" w:rsidR="004A223B" w:rsidRPr="0044314D" w:rsidRDefault="004A223B" w:rsidP="008051F0">
            <w:pPr>
              <w:pStyle w:val="NoSpacing"/>
              <w:rPr>
                <w:b/>
              </w:rPr>
            </w:pPr>
          </w:p>
        </w:tc>
      </w:tr>
      <w:tr w:rsidR="00DC30F1" w:rsidRPr="008051F0" w14:paraId="6A319200" w14:textId="77777777" w:rsidTr="007F0F78">
        <w:trPr>
          <w:trHeight w:val="413"/>
        </w:trPr>
        <w:tc>
          <w:tcPr>
            <w:tcW w:w="581" w:type="dxa"/>
            <w:vAlign w:val="center"/>
          </w:tcPr>
          <w:p w14:paraId="5558E5C0" w14:textId="1E4287A2" w:rsidR="0044314D" w:rsidRPr="00DC30F1" w:rsidRDefault="00023703" w:rsidP="00E17104">
            <w:pPr>
              <w:pStyle w:val="NoSpacing"/>
              <w:jc w:val="center"/>
              <w:rPr>
                <w:b/>
                <w:sz w:val="20"/>
                <w:szCs w:val="20"/>
              </w:rPr>
            </w:pPr>
            <w:r w:rsidRPr="00DC30F1">
              <w:rPr>
                <w:b/>
                <w:sz w:val="20"/>
                <w:szCs w:val="20"/>
              </w:rPr>
              <w:t>2-6</w:t>
            </w:r>
            <w:r w:rsidR="0044314D" w:rsidRPr="00DC30F1">
              <w:rPr>
                <w:b/>
                <w:sz w:val="20"/>
                <w:szCs w:val="20"/>
              </w:rPr>
              <w:t>-18</w:t>
            </w:r>
          </w:p>
          <w:p w14:paraId="4E72D77B" w14:textId="77777777" w:rsidR="0044314D" w:rsidRPr="00DC30F1" w:rsidRDefault="0044314D" w:rsidP="00E17104">
            <w:pPr>
              <w:pStyle w:val="NoSpacing"/>
              <w:jc w:val="center"/>
              <w:rPr>
                <w:b/>
                <w:sz w:val="20"/>
                <w:szCs w:val="20"/>
              </w:rPr>
            </w:pPr>
          </w:p>
          <w:p w14:paraId="69D03D3B" w14:textId="77777777" w:rsidR="0044314D" w:rsidRPr="00DC30F1" w:rsidRDefault="0044314D" w:rsidP="00E17104">
            <w:pPr>
              <w:pStyle w:val="NoSpacing"/>
              <w:jc w:val="center"/>
              <w:rPr>
                <w:b/>
                <w:sz w:val="20"/>
                <w:szCs w:val="20"/>
              </w:rPr>
            </w:pPr>
          </w:p>
        </w:tc>
        <w:tc>
          <w:tcPr>
            <w:tcW w:w="1573" w:type="dxa"/>
          </w:tcPr>
          <w:p w14:paraId="73D345A3" w14:textId="2E06522B" w:rsidR="0044314D" w:rsidRPr="00A53814" w:rsidRDefault="0044314D" w:rsidP="008051F0">
            <w:pPr>
              <w:pStyle w:val="NoSpacing"/>
              <w:rPr>
                <w:sz w:val="24"/>
                <w:szCs w:val="24"/>
              </w:rPr>
            </w:pPr>
            <w:r w:rsidRPr="00A53814">
              <w:t>Social Construction of Masculinity</w:t>
            </w:r>
          </w:p>
        </w:tc>
        <w:tc>
          <w:tcPr>
            <w:tcW w:w="7422" w:type="dxa"/>
          </w:tcPr>
          <w:p w14:paraId="68DB094A" w14:textId="77777777" w:rsidR="0044314D" w:rsidRDefault="0044314D" w:rsidP="008051F0">
            <w:pPr>
              <w:pStyle w:val="NoSpacing"/>
              <w:rPr>
                <w:b/>
              </w:rPr>
            </w:pPr>
            <w:r>
              <w:t xml:space="preserve">Masculinity as Homophobia </w:t>
            </w:r>
            <w:r>
              <w:rPr>
                <w:b/>
              </w:rPr>
              <w:t>D2L</w:t>
            </w:r>
          </w:p>
          <w:p w14:paraId="2FFEEF79" w14:textId="6235D3BD" w:rsidR="004A223B" w:rsidRDefault="004A223B" w:rsidP="008051F0">
            <w:pPr>
              <w:pStyle w:val="NoSpacing"/>
              <w:rPr>
                <w:b/>
              </w:rPr>
            </w:pPr>
            <w:r>
              <w:t xml:space="preserve">Hey Stud: Race, Sex and Sports </w:t>
            </w:r>
            <w:r>
              <w:rPr>
                <w:b/>
              </w:rPr>
              <w:t>D2L</w:t>
            </w:r>
          </w:p>
          <w:p w14:paraId="360046F5" w14:textId="77777777" w:rsidR="004A223B" w:rsidRDefault="004A223B" w:rsidP="008051F0">
            <w:pPr>
              <w:pStyle w:val="NoSpacing"/>
              <w:rPr>
                <w:b/>
              </w:rPr>
            </w:pPr>
          </w:p>
          <w:p w14:paraId="671B758C" w14:textId="38878A6D" w:rsidR="00B258B2" w:rsidRDefault="004A223B" w:rsidP="008051F0">
            <w:pPr>
              <w:pStyle w:val="NoSpacing"/>
              <w:rPr>
                <w:b/>
              </w:rPr>
            </w:pPr>
            <w:r>
              <w:rPr>
                <w:b/>
              </w:rPr>
              <w:t xml:space="preserve">REQUIRED EVENT: </w:t>
            </w:r>
            <w:r w:rsidR="0004550B">
              <w:rPr>
                <w:b/>
              </w:rPr>
              <w:t>5:30 dinner before</w:t>
            </w:r>
            <w:bookmarkStart w:id="0" w:name="_GoBack"/>
            <w:bookmarkEnd w:id="0"/>
            <w:r w:rsidR="009469F9">
              <w:rPr>
                <w:b/>
              </w:rPr>
              <w:t xml:space="preserve">hand. </w:t>
            </w:r>
          </w:p>
          <w:p w14:paraId="0B23744E" w14:textId="5DEE49A5" w:rsidR="004A223B" w:rsidRPr="007F0F78" w:rsidRDefault="004A223B" w:rsidP="008051F0">
            <w:pPr>
              <w:pStyle w:val="NoSpacing"/>
              <w:rPr>
                <w:b/>
              </w:rPr>
            </w:pPr>
            <w:r>
              <w:rPr>
                <w:b/>
                <w:i/>
              </w:rPr>
              <w:t xml:space="preserve">The Mask You Live In, </w:t>
            </w:r>
            <w:r>
              <w:rPr>
                <w:b/>
              </w:rPr>
              <w:t>Free Screening at East Lansing High School, 7:00 p.m., 509 Burcham Drive</w:t>
            </w:r>
          </w:p>
        </w:tc>
      </w:tr>
      <w:tr w:rsidR="00DC30F1" w:rsidRPr="008051F0" w14:paraId="27DB49B2" w14:textId="77777777" w:rsidTr="00DC30F1">
        <w:tc>
          <w:tcPr>
            <w:tcW w:w="581" w:type="dxa"/>
            <w:vAlign w:val="center"/>
          </w:tcPr>
          <w:p w14:paraId="04A40910" w14:textId="104E5960" w:rsidR="004A223B" w:rsidRPr="00DC30F1" w:rsidRDefault="004A223B" w:rsidP="00E17104">
            <w:pPr>
              <w:pStyle w:val="NoSpacing"/>
              <w:jc w:val="center"/>
              <w:rPr>
                <w:b/>
                <w:sz w:val="20"/>
                <w:szCs w:val="20"/>
              </w:rPr>
            </w:pPr>
            <w:r w:rsidRPr="00DC30F1">
              <w:rPr>
                <w:b/>
                <w:sz w:val="20"/>
                <w:szCs w:val="20"/>
              </w:rPr>
              <w:t>2-8-18</w:t>
            </w:r>
          </w:p>
        </w:tc>
        <w:tc>
          <w:tcPr>
            <w:tcW w:w="1573" w:type="dxa"/>
          </w:tcPr>
          <w:p w14:paraId="0ABAF6A6" w14:textId="46580E54" w:rsidR="004A223B" w:rsidRPr="00A53814" w:rsidRDefault="004A223B" w:rsidP="008051F0">
            <w:pPr>
              <w:pStyle w:val="NoSpacing"/>
              <w:rPr>
                <w:sz w:val="24"/>
                <w:szCs w:val="24"/>
              </w:rPr>
            </w:pPr>
            <w:r w:rsidRPr="00A53814">
              <w:t>Rape Culture</w:t>
            </w:r>
          </w:p>
        </w:tc>
        <w:tc>
          <w:tcPr>
            <w:tcW w:w="7422" w:type="dxa"/>
          </w:tcPr>
          <w:p w14:paraId="6C8413E4" w14:textId="1BF64587" w:rsidR="004A223B" w:rsidRDefault="004A223B" w:rsidP="008051F0">
            <w:pPr>
              <w:pStyle w:val="NoSpacing"/>
              <w:rPr>
                <w:b/>
              </w:rPr>
            </w:pPr>
            <w:r>
              <w:rPr>
                <w:i/>
              </w:rPr>
              <w:t>Asking for It</w:t>
            </w:r>
            <w:r>
              <w:t>, Chapters 1-4</w:t>
            </w:r>
            <w:r w:rsidR="00B258B2">
              <w:t xml:space="preserve"> </w:t>
            </w:r>
          </w:p>
          <w:p w14:paraId="51D61240" w14:textId="77777777" w:rsidR="007F0F78" w:rsidRDefault="007F0F78" w:rsidP="00B258B2">
            <w:pPr>
              <w:rPr>
                <w:sz w:val="24"/>
                <w:szCs w:val="24"/>
              </w:rPr>
            </w:pPr>
          </w:p>
          <w:p w14:paraId="363BB4E6" w14:textId="372C73CE" w:rsidR="00B258B2" w:rsidRDefault="007F0F78" w:rsidP="00B258B2">
            <w:pPr>
              <w:rPr>
                <w:sz w:val="24"/>
                <w:szCs w:val="24"/>
              </w:rPr>
            </w:pPr>
            <w:r>
              <w:rPr>
                <w:sz w:val="24"/>
                <w:szCs w:val="24"/>
              </w:rPr>
              <w:t xml:space="preserve">“Eve Ensler: I Never Defined a Woman as a Person with a Vagina,” </w:t>
            </w:r>
            <w:r w:rsidR="00B258B2" w:rsidRPr="00E75480">
              <w:rPr>
                <w:sz w:val="24"/>
                <w:szCs w:val="24"/>
              </w:rPr>
              <w:t>http://time.com/3672912/eve-ensler-vagina-monologues-mount-holyoke-college/</w:t>
            </w:r>
          </w:p>
          <w:p w14:paraId="2B97B10D" w14:textId="77777777" w:rsidR="00B258B2" w:rsidRDefault="00B258B2" w:rsidP="00B258B2">
            <w:pPr>
              <w:rPr>
                <w:sz w:val="24"/>
                <w:szCs w:val="24"/>
              </w:rPr>
            </w:pPr>
          </w:p>
          <w:p w14:paraId="756FFCDC" w14:textId="77777777" w:rsidR="00B258B2" w:rsidRDefault="00B258B2" w:rsidP="00B258B2">
            <w:pPr>
              <w:rPr>
                <w:sz w:val="24"/>
                <w:szCs w:val="24"/>
              </w:rPr>
            </w:pPr>
            <w:r>
              <w:rPr>
                <w:sz w:val="24"/>
                <w:szCs w:val="24"/>
              </w:rPr>
              <w:t xml:space="preserve">Extra Credit Event: </w:t>
            </w:r>
          </w:p>
          <w:p w14:paraId="64448C84" w14:textId="77777777" w:rsidR="00B258B2" w:rsidRPr="00526E52" w:rsidRDefault="00B258B2" w:rsidP="00B258B2">
            <w:pPr>
              <w:rPr>
                <w:rFonts w:ascii="Times New Roman" w:eastAsia="Times New Roman" w:hAnsi="Times New Roman" w:cs="Times New Roman"/>
                <w:sz w:val="24"/>
                <w:szCs w:val="24"/>
              </w:rPr>
            </w:pPr>
            <w:r>
              <w:rPr>
                <w:sz w:val="24"/>
                <w:szCs w:val="24"/>
              </w:rPr>
              <w:t xml:space="preserve">Vagina Monologues, 7:00, </w:t>
            </w:r>
            <w:r w:rsidRPr="00526E52">
              <w:rPr>
                <w:b/>
                <w:sz w:val="24"/>
                <w:szCs w:val="24"/>
              </w:rPr>
              <w:t>February 9</w:t>
            </w:r>
            <w:r w:rsidRPr="00526E52">
              <w:rPr>
                <w:b/>
                <w:sz w:val="24"/>
                <w:szCs w:val="24"/>
                <w:vertAlign w:val="superscript"/>
              </w:rPr>
              <w:t>th</w:t>
            </w:r>
            <w:r>
              <w:rPr>
                <w:sz w:val="24"/>
                <w:szCs w:val="24"/>
              </w:rPr>
              <w:t xml:space="preserve">, </w:t>
            </w:r>
            <w:r w:rsidRPr="00526E52">
              <w:rPr>
                <w:rFonts w:ascii="Times New Roman" w:eastAsia="Times New Roman" w:hAnsi="Times New Roman" w:cs="Times New Roman"/>
                <w:sz w:val="24"/>
                <w:szCs w:val="24"/>
              </w:rPr>
              <w:t xml:space="preserve">RCAH Theatre in Snyder-Phillips </w:t>
            </w:r>
            <w:r>
              <w:rPr>
                <w:rFonts w:ascii="Times New Roman" w:eastAsia="Times New Roman" w:hAnsi="Times New Roman" w:cs="Times New Roman"/>
                <w:sz w:val="24"/>
                <w:szCs w:val="24"/>
              </w:rPr>
              <w:t>Hall</w:t>
            </w:r>
          </w:p>
          <w:p w14:paraId="41950051" w14:textId="099677F1" w:rsidR="00B258B2" w:rsidRPr="00B258B2" w:rsidRDefault="00B258B2" w:rsidP="008051F0">
            <w:pPr>
              <w:pStyle w:val="NoSpacing"/>
              <w:rPr>
                <w:b/>
                <w:sz w:val="24"/>
                <w:szCs w:val="24"/>
              </w:rPr>
            </w:pPr>
          </w:p>
        </w:tc>
      </w:tr>
      <w:tr w:rsidR="00DC30F1" w:rsidRPr="008051F0" w14:paraId="5A72C2BD" w14:textId="77777777" w:rsidTr="00DC30F1">
        <w:tc>
          <w:tcPr>
            <w:tcW w:w="581" w:type="dxa"/>
            <w:vAlign w:val="center"/>
          </w:tcPr>
          <w:p w14:paraId="220AE1F5" w14:textId="08AA0820" w:rsidR="004A223B" w:rsidRPr="00DC30F1" w:rsidRDefault="004A223B" w:rsidP="00E17104">
            <w:pPr>
              <w:pStyle w:val="NoSpacing"/>
              <w:jc w:val="center"/>
              <w:rPr>
                <w:b/>
                <w:sz w:val="20"/>
                <w:szCs w:val="20"/>
              </w:rPr>
            </w:pPr>
            <w:r w:rsidRPr="00DC30F1">
              <w:rPr>
                <w:b/>
                <w:sz w:val="20"/>
                <w:szCs w:val="20"/>
              </w:rPr>
              <w:t>2-13-18</w:t>
            </w:r>
          </w:p>
        </w:tc>
        <w:tc>
          <w:tcPr>
            <w:tcW w:w="1573" w:type="dxa"/>
          </w:tcPr>
          <w:p w14:paraId="22A6FBD8" w14:textId="68998C6D" w:rsidR="004A223B" w:rsidRPr="00A53814" w:rsidRDefault="004A223B" w:rsidP="008051F0">
            <w:pPr>
              <w:pStyle w:val="NoSpacing"/>
              <w:rPr>
                <w:sz w:val="24"/>
                <w:szCs w:val="24"/>
              </w:rPr>
            </w:pPr>
            <w:r w:rsidRPr="00A53814">
              <w:rPr>
                <w:sz w:val="24"/>
                <w:szCs w:val="24"/>
              </w:rPr>
              <w:t>Rape Culture</w:t>
            </w:r>
          </w:p>
        </w:tc>
        <w:tc>
          <w:tcPr>
            <w:tcW w:w="7422" w:type="dxa"/>
          </w:tcPr>
          <w:p w14:paraId="65AD3385" w14:textId="77777777" w:rsidR="004A223B" w:rsidRPr="009005A5" w:rsidRDefault="004A223B" w:rsidP="002E2095">
            <w:pPr>
              <w:rPr>
                <w:sz w:val="24"/>
                <w:szCs w:val="24"/>
              </w:rPr>
            </w:pPr>
            <w:r>
              <w:rPr>
                <w:i/>
                <w:sz w:val="24"/>
                <w:szCs w:val="24"/>
              </w:rPr>
              <w:t>Asking for It</w:t>
            </w:r>
            <w:r>
              <w:rPr>
                <w:sz w:val="24"/>
                <w:szCs w:val="24"/>
              </w:rPr>
              <w:t>, Chapters 5-7</w:t>
            </w:r>
          </w:p>
          <w:p w14:paraId="7B186090" w14:textId="0D6AEB0B" w:rsidR="004A223B" w:rsidRPr="008051F0" w:rsidRDefault="004A223B" w:rsidP="00B258B2">
            <w:pPr>
              <w:rPr>
                <w:sz w:val="24"/>
                <w:szCs w:val="24"/>
              </w:rPr>
            </w:pPr>
          </w:p>
        </w:tc>
      </w:tr>
      <w:tr w:rsidR="00DC30F1" w:rsidRPr="008051F0" w14:paraId="6336D100" w14:textId="77777777" w:rsidTr="00DC30F1">
        <w:tc>
          <w:tcPr>
            <w:tcW w:w="581" w:type="dxa"/>
            <w:vAlign w:val="center"/>
          </w:tcPr>
          <w:p w14:paraId="41431934" w14:textId="56F8DEC1" w:rsidR="004A223B" w:rsidRPr="00DC30F1" w:rsidRDefault="004A223B" w:rsidP="00E17104">
            <w:pPr>
              <w:pStyle w:val="NoSpacing"/>
              <w:jc w:val="center"/>
              <w:rPr>
                <w:b/>
                <w:sz w:val="20"/>
                <w:szCs w:val="20"/>
              </w:rPr>
            </w:pPr>
            <w:r w:rsidRPr="00DC30F1">
              <w:rPr>
                <w:b/>
                <w:sz w:val="20"/>
                <w:szCs w:val="20"/>
              </w:rPr>
              <w:t>2-15-18</w:t>
            </w:r>
          </w:p>
          <w:p w14:paraId="740BE4A1" w14:textId="77777777" w:rsidR="004A223B" w:rsidRPr="00DC30F1" w:rsidRDefault="004A223B" w:rsidP="00E17104">
            <w:pPr>
              <w:pStyle w:val="NoSpacing"/>
              <w:jc w:val="center"/>
              <w:rPr>
                <w:b/>
                <w:sz w:val="20"/>
                <w:szCs w:val="20"/>
              </w:rPr>
            </w:pPr>
          </w:p>
        </w:tc>
        <w:tc>
          <w:tcPr>
            <w:tcW w:w="1573" w:type="dxa"/>
          </w:tcPr>
          <w:p w14:paraId="7FA5C5F7" w14:textId="048FBCB6" w:rsidR="004A223B" w:rsidRPr="00A53814" w:rsidRDefault="004A223B" w:rsidP="008051F0">
            <w:pPr>
              <w:pStyle w:val="NoSpacing"/>
              <w:rPr>
                <w:sz w:val="24"/>
                <w:szCs w:val="24"/>
              </w:rPr>
            </w:pPr>
            <w:r w:rsidRPr="00A53814">
              <w:rPr>
                <w:sz w:val="24"/>
                <w:szCs w:val="24"/>
              </w:rPr>
              <w:t>Rape Culture</w:t>
            </w:r>
          </w:p>
        </w:tc>
        <w:tc>
          <w:tcPr>
            <w:tcW w:w="7422" w:type="dxa"/>
          </w:tcPr>
          <w:p w14:paraId="19474E10" w14:textId="77777777" w:rsidR="004A223B" w:rsidRPr="009005A5" w:rsidRDefault="004A223B" w:rsidP="002E2095">
            <w:pPr>
              <w:rPr>
                <w:sz w:val="24"/>
                <w:szCs w:val="24"/>
              </w:rPr>
            </w:pPr>
            <w:r>
              <w:rPr>
                <w:i/>
                <w:sz w:val="24"/>
                <w:szCs w:val="24"/>
              </w:rPr>
              <w:t>Asking for It</w:t>
            </w:r>
            <w:r>
              <w:rPr>
                <w:sz w:val="24"/>
                <w:szCs w:val="24"/>
              </w:rPr>
              <w:t>, Chapters 8-11</w:t>
            </w:r>
          </w:p>
          <w:p w14:paraId="15A897DC" w14:textId="48A5195A" w:rsidR="004A223B" w:rsidRPr="008051F0" w:rsidRDefault="004A223B" w:rsidP="008051F0">
            <w:pPr>
              <w:pStyle w:val="NoSpacing"/>
              <w:rPr>
                <w:sz w:val="24"/>
                <w:szCs w:val="24"/>
              </w:rPr>
            </w:pPr>
          </w:p>
        </w:tc>
      </w:tr>
      <w:tr w:rsidR="00DC30F1" w:rsidRPr="008051F0" w14:paraId="6E052FD3" w14:textId="77777777" w:rsidTr="00DC30F1">
        <w:tc>
          <w:tcPr>
            <w:tcW w:w="581" w:type="dxa"/>
            <w:vAlign w:val="center"/>
          </w:tcPr>
          <w:p w14:paraId="779E639E" w14:textId="5507B461" w:rsidR="00463B4B" w:rsidRPr="00DC30F1" w:rsidRDefault="00463B4B" w:rsidP="00E17104">
            <w:pPr>
              <w:pStyle w:val="NoSpacing"/>
              <w:jc w:val="center"/>
              <w:rPr>
                <w:b/>
                <w:sz w:val="20"/>
                <w:szCs w:val="20"/>
              </w:rPr>
            </w:pPr>
            <w:r w:rsidRPr="00DC30F1">
              <w:rPr>
                <w:b/>
                <w:sz w:val="20"/>
                <w:szCs w:val="20"/>
              </w:rPr>
              <w:t>2-20-18</w:t>
            </w:r>
          </w:p>
        </w:tc>
        <w:tc>
          <w:tcPr>
            <w:tcW w:w="1573" w:type="dxa"/>
          </w:tcPr>
          <w:p w14:paraId="49274393" w14:textId="77777777" w:rsidR="00463B4B" w:rsidRDefault="00463B4B" w:rsidP="008051F0">
            <w:pPr>
              <w:pStyle w:val="NoSpacing"/>
            </w:pPr>
            <w:r>
              <w:t xml:space="preserve">Institutions </w:t>
            </w:r>
          </w:p>
          <w:p w14:paraId="0CFF795F" w14:textId="77777777" w:rsidR="00463B4B" w:rsidRDefault="00463B4B" w:rsidP="008051F0">
            <w:pPr>
              <w:pStyle w:val="NoSpacing"/>
            </w:pPr>
            <w:r>
              <w:t xml:space="preserve">and </w:t>
            </w:r>
          </w:p>
          <w:p w14:paraId="48FCE81B" w14:textId="3FDFEFEE" w:rsidR="00463B4B" w:rsidRPr="00A53814" w:rsidRDefault="00463B4B" w:rsidP="008051F0">
            <w:pPr>
              <w:pStyle w:val="NoSpacing"/>
              <w:rPr>
                <w:sz w:val="24"/>
                <w:szCs w:val="24"/>
              </w:rPr>
            </w:pPr>
            <w:r>
              <w:t>Sexual Violence</w:t>
            </w:r>
          </w:p>
        </w:tc>
        <w:tc>
          <w:tcPr>
            <w:tcW w:w="7422" w:type="dxa"/>
          </w:tcPr>
          <w:p w14:paraId="08FC58DF" w14:textId="77777777" w:rsidR="00463B4B" w:rsidRDefault="00463B4B" w:rsidP="002E2095">
            <w:pPr>
              <w:pStyle w:val="NoSpacing"/>
              <w:rPr>
                <w:sz w:val="24"/>
                <w:szCs w:val="24"/>
              </w:rPr>
            </w:pPr>
            <w:r>
              <w:rPr>
                <w:sz w:val="24"/>
                <w:szCs w:val="24"/>
              </w:rPr>
              <w:t>SFDV Chapter 11</w:t>
            </w:r>
          </w:p>
          <w:p w14:paraId="53EA2865" w14:textId="77777777" w:rsidR="00463B4B" w:rsidRDefault="00463B4B" w:rsidP="002E2095">
            <w:pPr>
              <w:pStyle w:val="NoSpacing"/>
              <w:rPr>
                <w:sz w:val="24"/>
                <w:szCs w:val="24"/>
              </w:rPr>
            </w:pPr>
          </w:p>
          <w:p w14:paraId="6CE37A69" w14:textId="77777777" w:rsidR="00463B4B" w:rsidRDefault="00463B4B" w:rsidP="008051F0">
            <w:pPr>
              <w:pStyle w:val="NoSpacing"/>
              <w:rPr>
                <w:b/>
                <w:sz w:val="24"/>
                <w:szCs w:val="24"/>
              </w:rPr>
            </w:pPr>
            <w:r>
              <w:rPr>
                <w:sz w:val="24"/>
                <w:szCs w:val="24"/>
              </w:rPr>
              <w:t xml:space="preserve">“Consequences of Teen Dating Violence” </w:t>
            </w:r>
            <w:r>
              <w:rPr>
                <w:b/>
                <w:sz w:val="24"/>
                <w:szCs w:val="24"/>
              </w:rPr>
              <w:t>D2L</w:t>
            </w:r>
          </w:p>
          <w:p w14:paraId="6DDC0534" w14:textId="43FC97C1" w:rsidR="00771C18" w:rsidRDefault="00771C18" w:rsidP="008051F0">
            <w:pPr>
              <w:pStyle w:val="NoSpacing"/>
              <w:rPr>
                <w:b/>
                <w:sz w:val="24"/>
                <w:szCs w:val="24"/>
              </w:rPr>
            </w:pPr>
          </w:p>
          <w:p w14:paraId="29613E5C" w14:textId="2CC08DDC" w:rsidR="00771C18" w:rsidRPr="00771C18" w:rsidRDefault="00771C18" w:rsidP="008051F0">
            <w:pPr>
              <w:pStyle w:val="NoSpacing"/>
              <w:rPr>
                <w:b/>
                <w:sz w:val="24"/>
                <w:szCs w:val="24"/>
              </w:rPr>
            </w:pPr>
            <w:r>
              <w:rPr>
                <w:b/>
                <w:sz w:val="24"/>
                <w:szCs w:val="24"/>
              </w:rPr>
              <w:t>Research Topic Due</w:t>
            </w:r>
          </w:p>
        </w:tc>
      </w:tr>
      <w:tr w:rsidR="00DC30F1" w:rsidRPr="008051F0" w14:paraId="4FFF29CA" w14:textId="77777777" w:rsidTr="00DC30F1">
        <w:trPr>
          <w:trHeight w:val="1214"/>
        </w:trPr>
        <w:tc>
          <w:tcPr>
            <w:tcW w:w="581" w:type="dxa"/>
            <w:vAlign w:val="center"/>
          </w:tcPr>
          <w:p w14:paraId="20D3D6E7" w14:textId="450F4BA4" w:rsidR="00463B4B" w:rsidRPr="00DC30F1" w:rsidRDefault="00463B4B" w:rsidP="00E17104">
            <w:pPr>
              <w:pStyle w:val="NoSpacing"/>
              <w:jc w:val="center"/>
              <w:rPr>
                <w:b/>
                <w:sz w:val="20"/>
                <w:szCs w:val="20"/>
              </w:rPr>
            </w:pPr>
            <w:r w:rsidRPr="00DC30F1">
              <w:rPr>
                <w:b/>
                <w:sz w:val="20"/>
                <w:szCs w:val="20"/>
              </w:rPr>
              <w:t>2-22-18</w:t>
            </w:r>
          </w:p>
        </w:tc>
        <w:tc>
          <w:tcPr>
            <w:tcW w:w="1573" w:type="dxa"/>
          </w:tcPr>
          <w:p w14:paraId="0D0453B3" w14:textId="77777777" w:rsidR="00463B4B" w:rsidRDefault="00463B4B" w:rsidP="0067490C"/>
          <w:p w14:paraId="3966AF5D" w14:textId="59435A09" w:rsidR="00463B4B" w:rsidRPr="00A53814" w:rsidRDefault="00463B4B" w:rsidP="0067490C">
            <w:r w:rsidRPr="00A53814">
              <w:t>Sexual Violence on Campus</w:t>
            </w:r>
          </w:p>
        </w:tc>
        <w:tc>
          <w:tcPr>
            <w:tcW w:w="7422" w:type="dxa"/>
          </w:tcPr>
          <w:p w14:paraId="02CB5611" w14:textId="77777777" w:rsidR="00463B4B" w:rsidRPr="00B258B2" w:rsidRDefault="00463B4B" w:rsidP="002E2095">
            <w:pPr>
              <w:pStyle w:val="NoSpacing"/>
            </w:pPr>
            <w:r>
              <w:rPr>
                <w:sz w:val="24"/>
                <w:szCs w:val="24"/>
              </w:rPr>
              <w:t>“</w:t>
            </w:r>
            <w:r>
              <w:t xml:space="preserve">Men’s and Women’s Perceptions of Non-Consensual Sexual Intercourse” </w:t>
            </w:r>
            <w:r>
              <w:rPr>
                <w:b/>
              </w:rPr>
              <w:t>D2L</w:t>
            </w:r>
          </w:p>
          <w:p w14:paraId="4DB18DD6" w14:textId="77777777" w:rsidR="00463B4B" w:rsidRDefault="00463B4B" w:rsidP="002E2095">
            <w:pPr>
              <w:pStyle w:val="NoSpacing"/>
            </w:pPr>
          </w:p>
          <w:p w14:paraId="2F9B2569" w14:textId="77777777" w:rsidR="00463B4B" w:rsidRPr="00C641FD" w:rsidRDefault="00463B4B" w:rsidP="002E2095">
            <w:pPr>
              <w:pStyle w:val="NoSpacing"/>
              <w:rPr>
                <w:b/>
              </w:rPr>
            </w:pPr>
            <w:r>
              <w:t xml:space="preserve">“Not Alone: The White House Report on Sexual Assault” </w:t>
            </w:r>
            <w:r>
              <w:rPr>
                <w:b/>
              </w:rPr>
              <w:t>D2L</w:t>
            </w:r>
          </w:p>
          <w:p w14:paraId="6DF6EF61" w14:textId="77777777" w:rsidR="00463B4B" w:rsidRDefault="00463B4B" w:rsidP="002E2095">
            <w:pPr>
              <w:pStyle w:val="NoSpacing"/>
            </w:pPr>
          </w:p>
          <w:p w14:paraId="354A4BF5" w14:textId="77777777" w:rsidR="00463B4B" w:rsidRDefault="00463B4B" w:rsidP="002E2095">
            <w:pPr>
              <w:pStyle w:val="NoSpacing"/>
              <w:rPr>
                <w:sz w:val="24"/>
                <w:szCs w:val="24"/>
              </w:rPr>
            </w:pPr>
            <w:r>
              <w:rPr>
                <w:sz w:val="24"/>
                <w:szCs w:val="24"/>
              </w:rPr>
              <w:t xml:space="preserve">“Inside the Houses”: </w:t>
            </w:r>
            <w:hyperlink r:id="rId12" w:history="1">
              <w:r w:rsidRPr="0001677F">
                <w:rPr>
                  <w:rStyle w:val="Hyperlink"/>
                  <w:sz w:val="24"/>
                  <w:szCs w:val="24"/>
                </w:rPr>
                <w:t>http://specials.statenews.com/2017/11/msu-fraternity-sexual-misconduct/</w:t>
              </w:r>
            </w:hyperlink>
          </w:p>
          <w:p w14:paraId="21E3D0B9" w14:textId="77777777" w:rsidR="00463B4B" w:rsidRDefault="00463B4B" w:rsidP="00B258B2">
            <w:pPr>
              <w:pStyle w:val="NoSpacing"/>
              <w:rPr>
                <w:sz w:val="24"/>
                <w:szCs w:val="24"/>
              </w:rPr>
            </w:pPr>
          </w:p>
          <w:p w14:paraId="5FE3F895" w14:textId="3BCB0380" w:rsidR="00E80D63" w:rsidRPr="00E80D63" w:rsidRDefault="00E80D63" w:rsidP="00B258B2">
            <w:pPr>
              <w:pStyle w:val="NoSpacing"/>
              <w:rPr>
                <w:b/>
                <w:sz w:val="24"/>
                <w:szCs w:val="24"/>
              </w:rPr>
            </w:pPr>
            <w:r>
              <w:rPr>
                <w:b/>
                <w:sz w:val="24"/>
                <w:szCs w:val="24"/>
              </w:rPr>
              <w:t>Dolores Huerta event the following week-TBA</w:t>
            </w:r>
          </w:p>
        </w:tc>
      </w:tr>
      <w:tr w:rsidR="00DC30F1" w:rsidRPr="008051F0" w14:paraId="7932DE71" w14:textId="77777777" w:rsidTr="00DC30F1">
        <w:tc>
          <w:tcPr>
            <w:tcW w:w="581" w:type="dxa"/>
            <w:vAlign w:val="center"/>
          </w:tcPr>
          <w:p w14:paraId="5AD956DD" w14:textId="00DF388B" w:rsidR="00463B4B" w:rsidRPr="00DC30F1" w:rsidRDefault="00463B4B" w:rsidP="00E17104">
            <w:pPr>
              <w:pStyle w:val="NoSpacing"/>
              <w:jc w:val="center"/>
              <w:rPr>
                <w:b/>
                <w:sz w:val="20"/>
                <w:szCs w:val="20"/>
              </w:rPr>
            </w:pPr>
            <w:r w:rsidRPr="00DC30F1">
              <w:rPr>
                <w:b/>
                <w:sz w:val="20"/>
                <w:szCs w:val="20"/>
              </w:rPr>
              <w:t>2-27-18</w:t>
            </w:r>
          </w:p>
        </w:tc>
        <w:tc>
          <w:tcPr>
            <w:tcW w:w="1573" w:type="dxa"/>
          </w:tcPr>
          <w:p w14:paraId="6020B84D" w14:textId="1305095F" w:rsidR="00463B4B" w:rsidRPr="00A53814" w:rsidRDefault="00463B4B" w:rsidP="00B258B2">
            <w:pPr>
              <w:pStyle w:val="NoSpacing"/>
            </w:pPr>
            <w:r w:rsidRPr="00A53814">
              <w:t>Intimate partner violence in heterosexual couples/families</w:t>
            </w:r>
          </w:p>
        </w:tc>
        <w:tc>
          <w:tcPr>
            <w:tcW w:w="7422" w:type="dxa"/>
          </w:tcPr>
          <w:p w14:paraId="0C7CC5DB" w14:textId="77777777" w:rsidR="00A46381" w:rsidRDefault="00A46381" w:rsidP="008051F0">
            <w:pPr>
              <w:pStyle w:val="NoSpacing"/>
              <w:rPr>
                <w:sz w:val="24"/>
                <w:szCs w:val="24"/>
              </w:rPr>
            </w:pPr>
          </w:p>
          <w:p w14:paraId="2AEF8E1C" w14:textId="50370948" w:rsidR="00463B4B" w:rsidRPr="008051F0" w:rsidRDefault="00463B4B" w:rsidP="008051F0">
            <w:pPr>
              <w:pStyle w:val="NoSpacing"/>
              <w:rPr>
                <w:sz w:val="24"/>
                <w:szCs w:val="24"/>
              </w:rPr>
            </w:pPr>
            <w:r>
              <w:rPr>
                <w:sz w:val="24"/>
                <w:szCs w:val="24"/>
              </w:rPr>
              <w:t>SFDV Chapters 8 and 9</w:t>
            </w:r>
          </w:p>
        </w:tc>
      </w:tr>
      <w:tr w:rsidR="00DC30F1" w:rsidRPr="008051F0" w14:paraId="2EE71DB5" w14:textId="77777777" w:rsidTr="00DC30F1">
        <w:trPr>
          <w:trHeight w:val="1097"/>
        </w:trPr>
        <w:tc>
          <w:tcPr>
            <w:tcW w:w="581" w:type="dxa"/>
            <w:vAlign w:val="center"/>
          </w:tcPr>
          <w:p w14:paraId="44C7CC7B" w14:textId="346CA07A" w:rsidR="00463B4B" w:rsidRPr="00DC30F1" w:rsidRDefault="00463B4B" w:rsidP="00E17104">
            <w:pPr>
              <w:pStyle w:val="NoSpacing"/>
              <w:jc w:val="center"/>
              <w:rPr>
                <w:b/>
                <w:sz w:val="20"/>
                <w:szCs w:val="20"/>
              </w:rPr>
            </w:pPr>
            <w:r w:rsidRPr="00DC30F1">
              <w:rPr>
                <w:b/>
                <w:sz w:val="20"/>
                <w:szCs w:val="20"/>
              </w:rPr>
              <w:t>3-1-18</w:t>
            </w:r>
          </w:p>
        </w:tc>
        <w:tc>
          <w:tcPr>
            <w:tcW w:w="1573" w:type="dxa"/>
          </w:tcPr>
          <w:p w14:paraId="780B5081" w14:textId="77777777" w:rsidR="00463B4B" w:rsidRPr="00A53814" w:rsidRDefault="00463B4B" w:rsidP="002E2095">
            <w:pPr>
              <w:pStyle w:val="NoSpacing"/>
              <w:rPr>
                <w:sz w:val="24"/>
                <w:szCs w:val="24"/>
              </w:rPr>
            </w:pPr>
          </w:p>
          <w:p w14:paraId="0E1EA656" w14:textId="453878F5" w:rsidR="00463B4B" w:rsidRPr="00A53814" w:rsidRDefault="00463B4B" w:rsidP="002E2095">
            <w:pPr>
              <w:pStyle w:val="NoSpacing"/>
            </w:pPr>
            <w:r w:rsidRPr="00A53814">
              <w:t>Intimate partner violence in same sex couples/families</w:t>
            </w:r>
          </w:p>
          <w:p w14:paraId="2F8CA105" w14:textId="2399C758" w:rsidR="00463B4B" w:rsidRPr="00A53814" w:rsidRDefault="00463B4B" w:rsidP="008051F0">
            <w:pPr>
              <w:pStyle w:val="NoSpacing"/>
              <w:rPr>
                <w:sz w:val="24"/>
                <w:szCs w:val="24"/>
              </w:rPr>
            </w:pPr>
          </w:p>
        </w:tc>
        <w:tc>
          <w:tcPr>
            <w:tcW w:w="7422" w:type="dxa"/>
          </w:tcPr>
          <w:p w14:paraId="655CAF0B" w14:textId="77777777" w:rsidR="00E80D63" w:rsidRDefault="00E80D63" w:rsidP="00E80D63">
            <w:pPr>
              <w:pStyle w:val="NoSpacing"/>
              <w:rPr>
                <w:sz w:val="24"/>
                <w:szCs w:val="24"/>
              </w:rPr>
            </w:pPr>
          </w:p>
          <w:p w14:paraId="4109FBFB" w14:textId="2BDD56EE" w:rsidR="00463B4B" w:rsidRPr="008051F0" w:rsidRDefault="00463B4B" w:rsidP="00E80D63">
            <w:pPr>
              <w:pStyle w:val="NoSpacing"/>
              <w:rPr>
                <w:sz w:val="24"/>
                <w:szCs w:val="24"/>
              </w:rPr>
            </w:pPr>
            <w:r>
              <w:rPr>
                <w:sz w:val="24"/>
                <w:szCs w:val="24"/>
              </w:rPr>
              <w:t>SFDV Chapter 12</w:t>
            </w:r>
          </w:p>
        </w:tc>
      </w:tr>
      <w:tr w:rsidR="00DC30F1" w:rsidRPr="008051F0" w14:paraId="34A7679D" w14:textId="77777777" w:rsidTr="00DC30F1">
        <w:tc>
          <w:tcPr>
            <w:tcW w:w="581" w:type="dxa"/>
            <w:vAlign w:val="center"/>
          </w:tcPr>
          <w:p w14:paraId="513EB3A0" w14:textId="7C9B8B4F" w:rsidR="00463B4B" w:rsidRPr="00DC30F1" w:rsidRDefault="00463B4B" w:rsidP="00E17104">
            <w:pPr>
              <w:pStyle w:val="NoSpacing"/>
              <w:jc w:val="center"/>
              <w:rPr>
                <w:b/>
                <w:sz w:val="20"/>
                <w:szCs w:val="20"/>
              </w:rPr>
            </w:pPr>
            <w:r w:rsidRPr="00DC30F1">
              <w:rPr>
                <w:b/>
                <w:sz w:val="20"/>
                <w:szCs w:val="20"/>
              </w:rPr>
              <w:t>3-6-18</w:t>
            </w:r>
          </w:p>
        </w:tc>
        <w:tc>
          <w:tcPr>
            <w:tcW w:w="1573" w:type="dxa"/>
          </w:tcPr>
          <w:p w14:paraId="736B64B2" w14:textId="508C289E" w:rsidR="00463B4B" w:rsidRPr="00A53814" w:rsidRDefault="00463B4B" w:rsidP="008051F0">
            <w:pPr>
              <w:pStyle w:val="NoSpacing"/>
              <w:rPr>
                <w:sz w:val="24"/>
                <w:szCs w:val="24"/>
              </w:rPr>
            </w:pPr>
            <w:r>
              <w:rPr>
                <w:sz w:val="24"/>
                <w:szCs w:val="24"/>
              </w:rPr>
              <w:t>Spring Break</w:t>
            </w:r>
          </w:p>
        </w:tc>
        <w:tc>
          <w:tcPr>
            <w:tcW w:w="7422" w:type="dxa"/>
          </w:tcPr>
          <w:p w14:paraId="7A02E67D" w14:textId="2BFF0B31" w:rsidR="00463B4B" w:rsidRPr="008051F0" w:rsidRDefault="00463B4B" w:rsidP="008051F0">
            <w:pPr>
              <w:pStyle w:val="NoSpacing"/>
              <w:rPr>
                <w:sz w:val="24"/>
                <w:szCs w:val="24"/>
              </w:rPr>
            </w:pPr>
            <w:r>
              <w:rPr>
                <w:sz w:val="24"/>
                <w:szCs w:val="24"/>
              </w:rPr>
              <w:t>No Class</w:t>
            </w:r>
          </w:p>
        </w:tc>
      </w:tr>
      <w:tr w:rsidR="00DC30F1" w:rsidRPr="008051F0" w14:paraId="74A761D4" w14:textId="77777777" w:rsidTr="00DC30F1">
        <w:tc>
          <w:tcPr>
            <w:tcW w:w="581" w:type="dxa"/>
            <w:vAlign w:val="center"/>
          </w:tcPr>
          <w:p w14:paraId="12962CC4" w14:textId="763C5885" w:rsidR="00463B4B" w:rsidRPr="00DC30F1" w:rsidRDefault="00463B4B" w:rsidP="00E17104">
            <w:pPr>
              <w:pStyle w:val="NoSpacing"/>
              <w:jc w:val="center"/>
              <w:rPr>
                <w:b/>
                <w:sz w:val="20"/>
                <w:szCs w:val="20"/>
              </w:rPr>
            </w:pPr>
            <w:r w:rsidRPr="00DC30F1">
              <w:rPr>
                <w:b/>
                <w:sz w:val="20"/>
                <w:szCs w:val="20"/>
              </w:rPr>
              <w:t>3-8-18</w:t>
            </w:r>
          </w:p>
        </w:tc>
        <w:tc>
          <w:tcPr>
            <w:tcW w:w="1573" w:type="dxa"/>
          </w:tcPr>
          <w:p w14:paraId="153EB254" w14:textId="2F3E44EB" w:rsidR="00463B4B" w:rsidRPr="00A53814" w:rsidRDefault="00463B4B" w:rsidP="008051F0">
            <w:pPr>
              <w:pStyle w:val="NoSpacing"/>
              <w:rPr>
                <w:sz w:val="24"/>
                <w:szCs w:val="24"/>
              </w:rPr>
            </w:pPr>
            <w:r>
              <w:rPr>
                <w:sz w:val="24"/>
                <w:szCs w:val="24"/>
              </w:rPr>
              <w:t>Spring Break</w:t>
            </w:r>
          </w:p>
        </w:tc>
        <w:tc>
          <w:tcPr>
            <w:tcW w:w="7422" w:type="dxa"/>
          </w:tcPr>
          <w:p w14:paraId="214BEE26" w14:textId="02E6BC86" w:rsidR="00463B4B" w:rsidRPr="008051F0" w:rsidRDefault="00463B4B" w:rsidP="008051F0">
            <w:pPr>
              <w:pStyle w:val="NoSpacing"/>
              <w:rPr>
                <w:sz w:val="24"/>
                <w:szCs w:val="24"/>
              </w:rPr>
            </w:pPr>
            <w:r>
              <w:rPr>
                <w:sz w:val="24"/>
                <w:szCs w:val="24"/>
              </w:rPr>
              <w:t>No Class</w:t>
            </w:r>
          </w:p>
        </w:tc>
      </w:tr>
      <w:tr w:rsidR="00DC30F1" w:rsidRPr="008051F0" w14:paraId="3EB26A19" w14:textId="77777777" w:rsidTr="00DC30F1">
        <w:tc>
          <w:tcPr>
            <w:tcW w:w="581" w:type="dxa"/>
            <w:vAlign w:val="center"/>
          </w:tcPr>
          <w:p w14:paraId="01B10433" w14:textId="4D439126" w:rsidR="00E80D63" w:rsidRPr="00DC30F1" w:rsidRDefault="00E80D63" w:rsidP="00E17104">
            <w:pPr>
              <w:pStyle w:val="NoSpacing"/>
              <w:jc w:val="center"/>
              <w:rPr>
                <w:b/>
                <w:sz w:val="20"/>
                <w:szCs w:val="20"/>
              </w:rPr>
            </w:pPr>
            <w:r w:rsidRPr="00DC30F1">
              <w:rPr>
                <w:b/>
                <w:sz w:val="20"/>
                <w:szCs w:val="20"/>
              </w:rPr>
              <w:t>3-15-18</w:t>
            </w:r>
          </w:p>
        </w:tc>
        <w:tc>
          <w:tcPr>
            <w:tcW w:w="1573" w:type="dxa"/>
          </w:tcPr>
          <w:p w14:paraId="78B4A980" w14:textId="77777777" w:rsidR="00E80D63" w:rsidRPr="00A53814" w:rsidRDefault="00E80D63" w:rsidP="002E2095">
            <w:pPr>
              <w:pStyle w:val="NoSpacing"/>
              <w:rPr>
                <w:sz w:val="24"/>
                <w:szCs w:val="24"/>
              </w:rPr>
            </w:pPr>
          </w:p>
          <w:p w14:paraId="45D78D42" w14:textId="77777777" w:rsidR="00E80D63" w:rsidRPr="00A53814" w:rsidRDefault="00E80D63" w:rsidP="002E2095">
            <w:pPr>
              <w:pStyle w:val="NoSpacing"/>
            </w:pPr>
            <w:r w:rsidRPr="00A53814">
              <w:t>Sexual harassment in the classroom and workplace</w:t>
            </w:r>
          </w:p>
          <w:p w14:paraId="7F0F6B60" w14:textId="369E7955" w:rsidR="00E80D63" w:rsidRPr="00A53814" w:rsidRDefault="00E80D63" w:rsidP="005346E0">
            <w:pPr>
              <w:tabs>
                <w:tab w:val="left" w:pos="829"/>
              </w:tabs>
            </w:pPr>
          </w:p>
        </w:tc>
        <w:tc>
          <w:tcPr>
            <w:tcW w:w="7422" w:type="dxa"/>
          </w:tcPr>
          <w:p w14:paraId="7952FD42" w14:textId="77777777" w:rsidR="00E80D63" w:rsidRPr="006D646A" w:rsidRDefault="00E80D63" w:rsidP="002E2095">
            <w:pPr>
              <w:pStyle w:val="Heading1"/>
              <w:outlineLvl w:val="0"/>
              <w:rPr>
                <w:rFonts w:asciiTheme="minorHAnsi" w:hAnsiTheme="minorHAnsi" w:cstheme="minorBidi"/>
                <w:b w:val="0"/>
                <w:bCs w:val="0"/>
                <w:kern w:val="0"/>
                <w:sz w:val="24"/>
                <w:szCs w:val="24"/>
              </w:rPr>
            </w:pPr>
            <w:r w:rsidRPr="006D646A">
              <w:rPr>
                <w:rFonts w:asciiTheme="minorHAnsi" w:hAnsiTheme="minorHAnsi" w:cstheme="minorBidi"/>
                <w:b w:val="0"/>
                <w:bCs w:val="0"/>
                <w:kern w:val="0"/>
                <w:sz w:val="24"/>
                <w:szCs w:val="24"/>
              </w:rPr>
              <w:t>“How American women's growing power finally turne</w:t>
            </w:r>
            <w:r>
              <w:rPr>
                <w:rFonts w:asciiTheme="minorHAnsi" w:hAnsiTheme="minorHAnsi" w:cstheme="minorBidi"/>
                <w:b w:val="0"/>
                <w:bCs w:val="0"/>
                <w:kern w:val="0"/>
                <w:sz w:val="24"/>
                <w:szCs w:val="24"/>
              </w:rPr>
              <w:t xml:space="preserve">d #metoo into a cultural moment,” </w:t>
            </w:r>
            <w:r w:rsidRPr="006D646A">
              <w:rPr>
                <w:rFonts w:asciiTheme="minorHAnsi" w:hAnsiTheme="minorHAnsi" w:cstheme="minorBidi"/>
                <w:b w:val="0"/>
                <w:bCs w:val="0"/>
                <w:kern w:val="0"/>
                <w:sz w:val="24"/>
                <w:szCs w:val="24"/>
              </w:rPr>
              <w:t>https://www.theguardian.com/world/2017/dec/04/how-american-womens-growing-power-finally-turned-metoo-a-cultural-moment</w:t>
            </w:r>
          </w:p>
          <w:p w14:paraId="7FCAB679" w14:textId="77777777" w:rsidR="00E80D63" w:rsidRPr="006D646A" w:rsidRDefault="00E80D63" w:rsidP="002E2095">
            <w:pPr>
              <w:pStyle w:val="Heading1"/>
              <w:outlineLvl w:val="0"/>
              <w:rPr>
                <w:rFonts w:eastAsia="Times New Roman"/>
              </w:rPr>
            </w:pPr>
            <w:r w:rsidRPr="006D646A">
              <w:rPr>
                <w:rFonts w:asciiTheme="minorHAnsi" w:hAnsiTheme="minorHAnsi" w:cstheme="minorBidi"/>
                <w:b w:val="0"/>
                <w:bCs w:val="0"/>
                <w:kern w:val="0"/>
                <w:sz w:val="24"/>
                <w:szCs w:val="24"/>
              </w:rPr>
              <w:t>“Will Fury Over Harvey Weinstein Allegations Change Academe’s Handling of Harassment?”</w:t>
            </w:r>
            <w:r>
              <w:rPr>
                <w:rFonts w:asciiTheme="minorHAnsi" w:hAnsiTheme="minorHAnsi" w:cstheme="minorBidi"/>
                <w:b w:val="0"/>
                <w:bCs w:val="0"/>
                <w:kern w:val="0"/>
                <w:sz w:val="24"/>
                <w:szCs w:val="24"/>
              </w:rPr>
              <w:t xml:space="preserve"> </w:t>
            </w:r>
            <w:r w:rsidRPr="006D646A">
              <w:rPr>
                <w:rFonts w:asciiTheme="minorHAnsi" w:hAnsiTheme="minorHAnsi" w:cstheme="minorBidi"/>
                <w:b w:val="0"/>
                <w:bCs w:val="0"/>
                <w:kern w:val="0"/>
                <w:sz w:val="24"/>
                <w:szCs w:val="24"/>
              </w:rPr>
              <w:t>https://www.chronicle.com/article/Will-Fury-Over-Harvey/241453</w:t>
            </w:r>
          </w:p>
          <w:p w14:paraId="1EC73692" w14:textId="77777777" w:rsidR="00E80D63" w:rsidRDefault="00E80D63" w:rsidP="002E2095">
            <w:pPr>
              <w:pStyle w:val="NoSpacing"/>
              <w:rPr>
                <w:sz w:val="24"/>
                <w:szCs w:val="24"/>
              </w:rPr>
            </w:pPr>
          </w:p>
          <w:p w14:paraId="5B854732" w14:textId="77777777" w:rsidR="00E80D63" w:rsidRDefault="00E80D63" w:rsidP="002E2095">
            <w:pPr>
              <w:pStyle w:val="NoSpacing"/>
              <w:rPr>
                <w:sz w:val="24"/>
                <w:szCs w:val="24"/>
              </w:rPr>
            </w:pPr>
            <w:r>
              <w:rPr>
                <w:sz w:val="24"/>
                <w:szCs w:val="24"/>
              </w:rPr>
              <w:t xml:space="preserve">“The Glaring Blindspot of the ‘Me Too’ Movement” </w:t>
            </w:r>
            <w:r w:rsidRPr="007F69E5">
              <w:rPr>
                <w:sz w:val="24"/>
                <w:szCs w:val="24"/>
              </w:rPr>
              <w:t>https://www.theatlantic.com/entertainment/archive/2017/11/the-glaring-blind-spot-of-the-me-too-movement/546458/</w:t>
            </w:r>
          </w:p>
          <w:p w14:paraId="2842F43B" w14:textId="5B13CE72" w:rsidR="00E80D63" w:rsidRPr="008051F0" w:rsidRDefault="00E80D63" w:rsidP="008051F0">
            <w:pPr>
              <w:pStyle w:val="NoSpacing"/>
              <w:rPr>
                <w:sz w:val="24"/>
                <w:szCs w:val="24"/>
              </w:rPr>
            </w:pPr>
          </w:p>
        </w:tc>
      </w:tr>
      <w:tr w:rsidR="00DC30F1" w:rsidRPr="008051F0" w14:paraId="62B3C6C3" w14:textId="77777777" w:rsidTr="00DC30F1">
        <w:tc>
          <w:tcPr>
            <w:tcW w:w="581" w:type="dxa"/>
            <w:vAlign w:val="center"/>
          </w:tcPr>
          <w:p w14:paraId="74D8E666" w14:textId="6B3F3364" w:rsidR="00E80D63" w:rsidRPr="00DC30F1" w:rsidRDefault="00E80D63" w:rsidP="00E17104">
            <w:pPr>
              <w:pStyle w:val="NoSpacing"/>
              <w:jc w:val="center"/>
              <w:rPr>
                <w:b/>
                <w:sz w:val="20"/>
                <w:szCs w:val="20"/>
              </w:rPr>
            </w:pPr>
            <w:r w:rsidRPr="00DC30F1">
              <w:rPr>
                <w:b/>
                <w:sz w:val="20"/>
                <w:szCs w:val="20"/>
              </w:rPr>
              <w:t>3-20-18</w:t>
            </w:r>
          </w:p>
        </w:tc>
        <w:tc>
          <w:tcPr>
            <w:tcW w:w="1573" w:type="dxa"/>
          </w:tcPr>
          <w:p w14:paraId="1EA32393" w14:textId="3FD8B2ED" w:rsidR="00E80D63" w:rsidRPr="00A53814" w:rsidRDefault="00E80D63" w:rsidP="007E0CEF">
            <w:r w:rsidRPr="00A53814">
              <w:rPr>
                <w:sz w:val="24"/>
                <w:szCs w:val="24"/>
              </w:rPr>
              <w:t>Child Abuse</w:t>
            </w:r>
          </w:p>
        </w:tc>
        <w:tc>
          <w:tcPr>
            <w:tcW w:w="7422" w:type="dxa"/>
          </w:tcPr>
          <w:p w14:paraId="720EEF09" w14:textId="77777777" w:rsidR="00E80D63" w:rsidRDefault="00E80D63" w:rsidP="008051F0">
            <w:pPr>
              <w:pStyle w:val="NoSpacing"/>
            </w:pPr>
            <w:r>
              <w:t>Chapter 6, SDFV</w:t>
            </w:r>
          </w:p>
          <w:p w14:paraId="41F51C5D" w14:textId="77777777" w:rsidR="00771C18" w:rsidRDefault="00771C18" w:rsidP="008051F0">
            <w:pPr>
              <w:pStyle w:val="NoSpacing"/>
            </w:pPr>
          </w:p>
          <w:p w14:paraId="6CB49D35" w14:textId="734DEB6E" w:rsidR="00771C18" w:rsidRPr="00771C18" w:rsidRDefault="00771C18" w:rsidP="008051F0">
            <w:pPr>
              <w:pStyle w:val="NoSpacing"/>
              <w:rPr>
                <w:b/>
                <w:sz w:val="24"/>
                <w:szCs w:val="24"/>
              </w:rPr>
            </w:pPr>
            <w:r>
              <w:rPr>
                <w:b/>
              </w:rPr>
              <w:t>Outline Due</w:t>
            </w:r>
          </w:p>
        </w:tc>
      </w:tr>
      <w:tr w:rsidR="00DC30F1" w:rsidRPr="008051F0" w14:paraId="4839AB09" w14:textId="77777777" w:rsidTr="00DC30F1">
        <w:tc>
          <w:tcPr>
            <w:tcW w:w="581" w:type="dxa"/>
            <w:vAlign w:val="center"/>
          </w:tcPr>
          <w:p w14:paraId="2067DB12" w14:textId="00C4062A" w:rsidR="00E80D63" w:rsidRPr="00DC30F1" w:rsidRDefault="00E80D63" w:rsidP="00E17104">
            <w:pPr>
              <w:pStyle w:val="NoSpacing"/>
              <w:jc w:val="center"/>
              <w:rPr>
                <w:b/>
                <w:sz w:val="20"/>
                <w:szCs w:val="20"/>
              </w:rPr>
            </w:pPr>
            <w:r w:rsidRPr="00DC30F1">
              <w:rPr>
                <w:b/>
                <w:sz w:val="20"/>
                <w:szCs w:val="20"/>
              </w:rPr>
              <w:t>3-22-18</w:t>
            </w:r>
          </w:p>
        </w:tc>
        <w:tc>
          <w:tcPr>
            <w:tcW w:w="1573" w:type="dxa"/>
          </w:tcPr>
          <w:p w14:paraId="54DC0CAC" w14:textId="77777777" w:rsidR="007E0CEF" w:rsidRDefault="007E0CEF" w:rsidP="008051F0">
            <w:pPr>
              <w:pStyle w:val="NoSpacing"/>
              <w:rPr>
                <w:sz w:val="24"/>
                <w:szCs w:val="24"/>
              </w:rPr>
            </w:pPr>
          </w:p>
          <w:p w14:paraId="0AE3192B" w14:textId="77777777" w:rsidR="00E80D63" w:rsidRDefault="00E80D63" w:rsidP="008051F0">
            <w:pPr>
              <w:pStyle w:val="NoSpacing"/>
              <w:rPr>
                <w:sz w:val="24"/>
                <w:szCs w:val="24"/>
              </w:rPr>
            </w:pPr>
            <w:r w:rsidRPr="00A53814">
              <w:rPr>
                <w:sz w:val="24"/>
                <w:szCs w:val="24"/>
              </w:rPr>
              <w:t>Child Abuse</w:t>
            </w:r>
          </w:p>
          <w:p w14:paraId="25DD1CC7" w14:textId="7951DEC4" w:rsidR="007E0CEF" w:rsidRPr="00A53814" w:rsidRDefault="007E0CEF" w:rsidP="008051F0">
            <w:pPr>
              <w:pStyle w:val="NoSpacing"/>
              <w:rPr>
                <w:sz w:val="24"/>
                <w:szCs w:val="24"/>
              </w:rPr>
            </w:pPr>
            <w:r>
              <w:rPr>
                <w:sz w:val="24"/>
                <w:szCs w:val="24"/>
              </w:rPr>
              <w:t>And Outcomes</w:t>
            </w:r>
          </w:p>
        </w:tc>
        <w:tc>
          <w:tcPr>
            <w:tcW w:w="7422" w:type="dxa"/>
          </w:tcPr>
          <w:p w14:paraId="75D361C3" w14:textId="77777777" w:rsidR="00E80D63" w:rsidRDefault="00E80D63" w:rsidP="002E2095">
            <w:pPr>
              <w:pStyle w:val="NoSpacing"/>
              <w:rPr>
                <w:sz w:val="24"/>
                <w:szCs w:val="24"/>
              </w:rPr>
            </w:pPr>
            <w:r>
              <w:rPr>
                <w:sz w:val="24"/>
                <w:szCs w:val="24"/>
              </w:rPr>
              <w:t>Chapter 7, SDFV</w:t>
            </w:r>
          </w:p>
          <w:p w14:paraId="495A7D03" w14:textId="77777777" w:rsidR="00E80D63" w:rsidRDefault="00E80D63" w:rsidP="002E2095">
            <w:pPr>
              <w:pStyle w:val="NoSpacing"/>
              <w:rPr>
                <w:sz w:val="24"/>
                <w:szCs w:val="24"/>
              </w:rPr>
            </w:pPr>
          </w:p>
          <w:p w14:paraId="2F7AA9A4" w14:textId="77777777" w:rsidR="00E80D63" w:rsidRPr="005346E0" w:rsidRDefault="00E80D63" w:rsidP="002E2095">
            <w:pPr>
              <w:pStyle w:val="Heading1"/>
              <w:outlineLvl w:val="0"/>
              <w:rPr>
                <w:rFonts w:asciiTheme="minorHAnsi" w:hAnsiTheme="minorHAnsi" w:cstheme="minorBidi"/>
                <w:b w:val="0"/>
                <w:bCs w:val="0"/>
                <w:kern w:val="0"/>
                <w:sz w:val="22"/>
                <w:szCs w:val="22"/>
              </w:rPr>
            </w:pPr>
            <w:r>
              <w:rPr>
                <w:rFonts w:asciiTheme="minorHAnsi" w:hAnsiTheme="minorHAnsi" w:cstheme="minorBidi"/>
                <w:b w:val="0"/>
                <w:bCs w:val="0"/>
                <w:kern w:val="0"/>
                <w:sz w:val="22"/>
                <w:szCs w:val="22"/>
              </w:rPr>
              <w:t>“</w:t>
            </w:r>
            <w:r w:rsidRPr="00C74EEB">
              <w:rPr>
                <w:rFonts w:asciiTheme="minorHAnsi" w:hAnsiTheme="minorHAnsi" w:cstheme="minorBidi"/>
                <w:b w:val="0"/>
                <w:bCs w:val="0"/>
                <w:kern w:val="0"/>
                <w:sz w:val="22"/>
                <w:szCs w:val="22"/>
              </w:rPr>
              <w:t>Lessons learned from child sexual abuse research: prevalence, outcomes, and preventive strategies</w:t>
            </w:r>
            <w:r>
              <w:rPr>
                <w:rFonts w:asciiTheme="minorHAnsi" w:hAnsiTheme="minorHAnsi" w:cstheme="minorBidi"/>
                <w:b w:val="0"/>
                <w:bCs w:val="0"/>
                <w:kern w:val="0"/>
                <w:sz w:val="22"/>
                <w:szCs w:val="22"/>
              </w:rPr>
              <w:t xml:space="preserve">” </w:t>
            </w:r>
            <w:r w:rsidRPr="005346E0">
              <w:rPr>
                <w:rFonts w:asciiTheme="minorHAnsi" w:hAnsiTheme="minorHAnsi" w:cstheme="minorBidi"/>
                <w:b w:val="0"/>
                <w:bCs w:val="0"/>
                <w:kern w:val="0"/>
                <w:sz w:val="22"/>
                <w:szCs w:val="22"/>
              </w:rPr>
              <w:t>https://www.ncbi.nlm.nih.gov/pmc/articles/PMC3720272/</w:t>
            </w:r>
          </w:p>
          <w:p w14:paraId="2EA5D463" w14:textId="19DCD211" w:rsidR="00E80D63" w:rsidRPr="008051F0" w:rsidRDefault="00E80D63" w:rsidP="008051F0">
            <w:pPr>
              <w:pStyle w:val="NoSpacing"/>
              <w:rPr>
                <w:sz w:val="24"/>
                <w:szCs w:val="24"/>
              </w:rPr>
            </w:pPr>
          </w:p>
        </w:tc>
      </w:tr>
      <w:tr w:rsidR="00DC30F1" w:rsidRPr="008051F0" w14:paraId="513D3BD8" w14:textId="77777777" w:rsidTr="00DC30F1">
        <w:trPr>
          <w:trHeight w:val="917"/>
        </w:trPr>
        <w:tc>
          <w:tcPr>
            <w:tcW w:w="581" w:type="dxa"/>
            <w:vAlign w:val="center"/>
          </w:tcPr>
          <w:p w14:paraId="4067598F" w14:textId="0F30F8F0" w:rsidR="00E80D63" w:rsidRPr="00DC30F1" w:rsidRDefault="00E80D63" w:rsidP="00E17104">
            <w:pPr>
              <w:pStyle w:val="NoSpacing"/>
              <w:jc w:val="center"/>
              <w:rPr>
                <w:b/>
                <w:sz w:val="20"/>
                <w:szCs w:val="20"/>
              </w:rPr>
            </w:pPr>
            <w:r w:rsidRPr="00DC30F1">
              <w:rPr>
                <w:b/>
                <w:sz w:val="20"/>
                <w:szCs w:val="20"/>
              </w:rPr>
              <w:t>3-27-18</w:t>
            </w:r>
          </w:p>
        </w:tc>
        <w:tc>
          <w:tcPr>
            <w:tcW w:w="1573" w:type="dxa"/>
          </w:tcPr>
          <w:p w14:paraId="5ED7D6B0" w14:textId="77777777" w:rsidR="00E80D63" w:rsidRDefault="00E80D63" w:rsidP="00CB01D6">
            <w:pPr>
              <w:jc w:val="center"/>
              <w:rPr>
                <w:sz w:val="24"/>
                <w:szCs w:val="24"/>
              </w:rPr>
            </w:pPr>
            <w:r w:rsidRPr="00A53814">
              <w:rPr>
                <w:sz w:val="24"/>
                <w:szCs w:val="24"/>
              </w:rPr>
              <w:t>Child Abuse</w:t>
            </w:r>
          </w:p>
          <w:p w14:paraId="68E59306" w14:textId="3AAC9BD5" w:rsidR="007E0CEF" w:rsidRPr="00A53814" w:rsidRDefault="007E0CEF" w:rsidP="00CB01D6">
            <w:pPr>
              <w:jc w:val="center"/>
            </w:pPr>
            <w:r>
              <w:rPr>
                <w:sz w:val="24"/>
                <w:szCs w:val="24"/>
              </w:rPr>
              <w:t>and Institutions</w:t>
            </w:r>
          </w:p>
        </w:tc>
        <w:tc>
          <w:tcPr>
            <w:tcW w:w="7422" w:type="dxa"/>
          </w:tcPr>
          <w:p w14:paraId="72F444AB" w14:textId="77777777" w:rsidR="00E80D63" w:rsidRDefault="00E80D63" w:rsidP="002E2095">
            <w:pPr>
              <w:pStyle w:val="NoSpacing"/>
            </w:pPr>
            <w:r>
              <w:t>SDFV, Chapter 10</w:t>
            </w:r>
          </w:p>
          <w:p w14:paraId="1FFB57FF" w14:textId="77777777" w:rsidR="00E80D63" w:rsidRDefault="00E80D63" w:rsidP="002E2095">
            <w:pPr>
              <w:pStyle w:val="NoSpacing"/>
            </w:pPr>
          </w:p>
          <w:p w14:paraId="69856001" w14:textId="1ABB4106" w:rsidR="00E80D63" w:rsidRPr="008051F0" w:rsidRDefault="007E0CEF" w:rsidP="008051F0">
            <w:pPr>
              <w:pStyle w:val="NoSpacing"/>
              <w:rPr>
                <w:sz w:val="24"/>
                <w:szCs w:val="24"/>
              </w:rPr>
            </w:pPr>
            <w:r>
              <w:t xml:space="preserve">“MSU doctor’s alleged victims talked for 20 years. Was anyone listening?” </w:t>
            </w:r>
            <w:r w:rsidRPr="007E0CEF">
              <w:t>http://www.mlive.com/news/index.ssf/page/msu_doctor_alleged_sexual_assault.html</w:t>
            </w:r>
          </w:p>
        </w:tc>
      </w:tr>
      <w:tr w:rsidR="00DC30F1" w:rsidRPr="008051F0" w14:paraId="64F9D479" w14:textId="77777777" w:rsidTr="00DC30F1">
        <w:tc>
          <w:tcPr>
            <w:tcW w:w="581" w:type="dxa"/>
            <w:vAlign w:val="center"/>
          </w:tcPr>
          <w:p w14:paraId="51EEA3F6" w14:textId="541328FA" w:rsidR="00E80D63" w:rsidRPr="00DC30F1" w:rsidRDefault="00E80D63" w:rsidP="00E17104">
            <w:pPr>
              <w:pStyle w:val="NoSpacing"/>
              <w:jc w:val="center"/>
              <w:rPr>
                <w:b/>
                <w:sz w:val="20"/>
                <w:szCs w:val="20"/>
              </w:rPr>
            </w:pPr>
            <w:r w:rsidRPr="00DC30F1">
              <w:rPr>
                <w:b/>
                <w:sz w:val="20"/>
                <w:szCs w:val="20"/>
              </w:rPr>
              <w:t>3-29-18</w:t>
            </w:r>
          </w:p>
        </w:tc>
        <w:tc>
          <w:tcPr>
            <w:tcW w:w="1573" w:type="dxa"/>
          </w:tcPr>
          <w:p w14:paraId="23D24DB0" w14:textId="77777777" w:rsidR="00E80D63" w:rsidRPr="00A53814" w:rsidRDefault="00E80D63" w:rsidP="002E2095">
            <w:pPr>
              <w:pStyle w:val="NoSpacing"/>
              <w:rPr>
                <w:sz w:val="24"/>
                <w:szCs w:val="24"/>
              </w:rPr>
            </w:pPr>
          </w:p>
          <w:p w14:paraId="352DA00A" w14:textId="55FB1328" w:rsidR="00E80D63" w:rsidRPr="00A53814" w:rsidRDefault="00E80D63" w:rsidP="008051F0">
            <w:pPr>
              <w:pStyle w:val="NoSpacing"/>
              <w:rPr>
                <w:sz w:val="24"/>
                <w:szCs w:val="24"/>
              </w:rPr>
            </w:pPr>
            <w:r w:rsidRPr="00A53814">
              <w:t>Elder Abuse</w:t>
            </w:r>
          </w:p>
        </w:tc>
        <w:tc>
          <w:tcPr>
            <w:tcW w:w="7422" w:type="dxa"/>
          </w:tcPr>
          <w:p w14:paraId="5BA57404" w14:textId="77777777" w:rsidR="008774FA" w:rsidRDefault="008774FA" w:rsidP="00B31391">
            <w:pPr>
              <w:pStyle w:val="NoSpacing"/>
              <w:rPr>
                <w:sz w:val="24"/>
                <w:szCs w:val="24"/>
              </w:rPr>
            </w:pPr>
          </w:p>
          <w:p w14:paraId="32617FEB" w14:textId="1C1AC48B" w:rsidR="00E80D63" w:rsidRPr="008051F0" w:rsidRDefault="00E80D63" w:rsidP="00B31391">
            <w:pPr>
              <w:pStyle w:val="NoSpacing"/>
              <w:rPr>
                <w:sz w:val="24"/>
                <w:szCs w:val="24"/>
              </w:rPr>
            </w:pPr>
            <w:r>
              <w:rPr>
                <w:sz w:val="24"/>
                <w:szCs w:val="24"/>
              </w:rPr>
              <w:t>SDFV, Chapter 5</w:t>
            </w:r>
          </w:p>
        </w:tc>
      </w:tr>
      <w:tr w:rsidR="00DC30F1" w:rsidRPr="008051F0" w14:paraId="2ADFC259" w14:textId="77777777" w:rsidTr="00DC30F1">
        <w:tc>
          <w:tcPr>
            <w:tcW w:w="581" w:type="dxa"/>
            <w:vAlign w:val="center"/>
          </w:tcPr>
          <w:p w14:paraId="7B84EA1F" w14:textId="75EAC587" w:rsidR="00E80D63" w:rsidRPr="00DC30F1" w:rsidRDefault="00E80D63" w:rsidP="00E17104">
            <w:pPr>
              <w:pStyle w:val="NoSpacing"/>
              <w:jc w:val="center"/>
              <w:rPr>
                <w:b/>
                <w:sz w:val="20"/>
                <w:szCs w:val="20"/>
              </w:rPr>
            </w:pPr>
            <w:r w:rsidRPr="00DC30F1">
              <w:rPr>
                <w:b/>
                <w:sz w:val="20"/>
                <w:szCs w:val="20"/>
              </w:rPr>
              <w:t>4-3-18</w:t>
            </w:r>
          </w:p>
        </w:tc>
        <w:tc>
          <w:tcPr>
            <w:tcW w:w="1573" w:type="dxa"/>
          </w:tcPr>
          <w:p w14:paraId="5F591466" w14:textId="2A83E38F" w:rsidR="00E80D63" w:rsidRPr="00C61975" w:rsidRDefault="00C61975" w:rsidP="008051F0">
            <w:pPr>
              <w:pStyle w:val="NoSpacing"/>
              <w:rPr>
                <w:i/>
                <w:sz w:val="24"/>
                <w:szCs w:val="24"/>
              </w:rPr>
            </w:pPr>
            <w:r>
              <w:rPr>
                <w:i/>
                <w:sz w:val="24"/>
                <w:szCs w:val="24"/>
              </w:rPr>
              <w:t>Bastards Out of Carolina</w:t>
            </w:r>
          </w:p>
        </w:tc>
        <w:tc>
          <w:tcPr>
            <w:tcW w:w="7422" w:type="dxa"/>
          </w:tcPr>
          <w:p w14:paraId="77708337" w14:textId="3A5888BD" w:rsidR="00E80D63" w:rsidRPr="008051F0" w:rsidRDefault="00E80D63" w:rsidP="008051F0">
            <w:pPr>
              <w:pStyle w:val="NoSpacing"/>
              <w:rPr>
                <w:sz w:val="24"/>
                <w:szCs w:val="24"/>
              </w:rPr>
            </w:pPr>
            <w:r>
              <w:rPr>
                <w:sz w:val="24"/>
                <w:szCs w:val="24"/>
              </w:rPr>
              <w:t xml:space="preserve">Read </w:t>
            </w:r>
            <w:r w:rsidRPr="00CB7DEE">
              <w:rPr>
                <w:i/>
                <w:sz w:val="24"/>
                <w:szCs w:val="24"/>
              </w:rPr>
              <w:t>Bastard Out of Carolina</w:t>
            </w:r>
          </w:p>
        </w:tc>
      </w:tr>
      <w:tr w:rsidR="00DC30F1" w:rsidRPr="008051F0" w14:paraId="5703DEFE" w14:textId="77777777" w:rsidTr="00DC30F1">
        <w:tc>
          <w:tcPr>
            <w:tcW w:w="581" w:type="dxa"/>
            <w:vAlign w:val="center"/>
          </w:tcPr>
          <w:p w14:paraId="42B89FAB" w14:textId="457483E1" w:rsidR="00E80D63" w:rsidRPr="00DC30F1" w:rsidRDefault="00E80D63" w:rsidP="00E17104">
            <w:pPr>
              <w:pStyle w:val="NoSpacing"/>
              <w:jc w:val="center"/>
              <w:rPr>
                <w:b/>
                <w:sz w:val="20"/>
                <w:szCs w:val="20"/>
              </w:rPr>
            </w:pPr>
            <w:r w:rsidRPr="00DC30F1">
              <w:rPr>
                <w:b/>
                <w:sz w:val="20"/>
                <w:szCs w:val="20"/>
              </w:rPr>
              <w:t>4-5-18</w:t>
            </w:r>
          </w:p>
        </w:tc>
        <w:tc>
          <w:tcPr>
            <w:tcW w:w="1573" w:type="dxa"/>
          </w:tcPr>
          <w:p w14:paraId="652F92B7" w14:textId="2661EA31" w:rsidR="00E80D63" w:rsidRPr="00C61975" w:rsidRDefault="00C61975" w:rsidP="008051F0">
            <w:pPr>
              <w:pStyle w:val="NoSpacing"/>
              <w:rPr>
                <w:i/>
                <w:sz w:val="24"/>
                <w:szCs w:val="24"/>
              </w:rPr>
            </w:pPr>
            <w:r>
              <w:rPr>
                <w:i/>
                <w:sz w:val="24"/>
                <w:szCs w:val="24"/>
              </w:rPr>
              <w:t>Bastard Out of Caroline</w:t>
            </w:r>
          </w:p>
        </w:tc>
        <w:tc>
          <w:tcPr>
            <w:tcW w:w="7422" w:type="dxa"/>
          </w:tcPr>
          <w:p w14:paraId="6D1C7422" w14:textId="5FCF860E" w:rsidR="00E80D63" w:rsidRPr="008051F0" w:rsidRDefault="00E80D63" w:rsidP="008051F0">
            <w:pPr>
              <w:pStyle w:val="NoSpacing"/>
              <w:rPr>
                <w:sz w:val="24"/>
                <w:szCs w:val="24"/>
              </w:rPr>
            </w:pPr>
            <w:r>
              <w:rPr>
                <w:sz w:val="24"/>
                <w:szCs w:val="24"/>
              </w:rPr>
              <w:t xml:space="preserve">Read </w:t>
            </w:r>
            <w:r w:rsidRPr="00CB7DEE">
              <w:rPr>
                <w:i/>
                <w:sz w:val="24"/>
                <w:szCs w:val="24"/>
              </w:rPr>
              <w:t>Bastard Out of Carolina</w:t>
            </w:r>
          </w:p>
        </w:tc>
      </w:tr>
      <w:tr w:rsidR="00DC30F1" w:rsidRPr="008051F0" w14:paraId="3B7E9A4A" w14:textId="77777777" w:rsidTr="00DC30F1">
        <w:trPr>
          <w:trHeight w:val="1781"/>
        </w:trPr>
        <w:tc>
          <w:tcPr>
            <w:tcW w:w="581" w:type="dxa"/>
            <w:vAlign w:val="center"/>
          </w:tcPr>
          <w:p w14:paraId="7E90A583" w14:textId="153CEE0F" w:rsidR="008774FA" w:rsidRPr="00DC30F1" w:rsidRDefault="008774FA" w:rsidP="00E17104">
            <w:pPr>
              <w:pStyle w:val="NoSpacing"/>
              <w:jc w:val="center"/>
              <w:rPr>
                <w:b/>
                <w:sz w:val="20"/>
                <w:szCs w:val="20"/>
              </w:rPr>
            </w:pPr>
            <w:r w:rsidRPr="00DC30F1">
              <w:rPr>
                <w:b/>
                <w:sz w:val="20"/>
                <w:szCs w:val="20"/>
              </w:rPr>
              <w:t>4-10-18</w:t>
            </w:r>
          </w:p>
        </w:tc>
        <w:tc>
          <w:tcPr>
            <w:tcW w:w="1573" w:type="dxa"/>
          </w:tcPr>
          <w:p w14:paraId="3A7C16BC" w14:textId="77777777" w:rsidR="008774FA" w:rsidRPr="00A53814" w:rsidRDefault="008774FA" w:rsidP="002E2095">
            <w:pPr>
              <w:pStyle w:val="NoSpacing"/>
              <w:rPr>
                <w:sz w:val="24"/>
                <w:szCs w:val="24"/>
              </w:rPr>
            </w:pPr>
          </w:p>
          <w:p w14:paraId="4580FC7E" w14:textId="77777777" w:rsidR="008774FA" w:rsidRPr="00A53814" w:rsidRDefault="008774FA" w:rsidP="002E2095">
            <w:r w:rsidRPr="00A53814">
              <w:t>The Healing Process</w:t>
            </w:r>
          </w:p>
          <w:p w14:paraId="4A8E9E33" w14:textId="66C0A530" w:rsidR="008774FA" w:rsidRPr="00A53814" w:rsidRDefault="008774FA" w:rsidP="008051F0">
            <w:pPr>
              <w:pStyle w:val="NoSpacing"/>
              <w:rPr>
                <w:sz w:val="24"/>
                <w:szCs w:val="24"/>
              </w:rPr>
            </w:pPr>
          </w:p>
        </w:tc>
        <w:tc>
          <w:tcPr>
            <w:tcW w:w="7422" w:type="dxa"/>
          </w:tcPr>
          <w:p w14:paraId="00635195" w14:textId="77777777" w:rsidR="008774FA" w:rsidRDefault="008774FA" w:rsidP="002E2095">
            <w:pPr>
              <w:pStyle w:val="NoSpacing"/>
              <w:rPr>
                <w:b/>
                <w:sz w:val="24"/>
                <w:szCs w:val="24"/>
              </w:rPr>
            </w:pPr>
            <w:r>
              <w:rPr>
                <w:sz w:val="24"/>
                <w:szCs w:val="24"/>
              </w:rPr>
              <w:t xml:space="preserve">Body Oriented Therapy </w:t>
            </w:r>
            <w:r>
              <w:rPr>
                <w:b/>
                <w:sz w:val="24"/>
                <w:szCs w:val="24"/>
              </w:rPr>
              <w:t>D2L</w:t>
            </w:r>
          </w:p>
          <w:p w14:paraId="7D3D7281" w14:textId="77777777" w:rsidR="008774FA" w:rsidRDefault="008774FA" w:rsidP="002E2095">
            <w:pPr>
              <w:pStyle w:val="NoSpacing"/>
              <w:rPr>
                <w:sz w:val="24"/>
                <w:szCs w:val="24"/>
              </w:rPr>
            </w:pPr>
          </w:p>
          <w:p w14:paraId="395EB39B" w14:textId="77777777" w:rsidR="008774FA" w:rsidRPr="00E80020" w:rsidRDefault="008774FA" w:rsidP="002E2095">
            <w:pPr>
              <w:widowControl w:val="0"/>
              <w:autoSpaceDE w:val="0"/>
              <w:autoSpaceDN w:val="0"/>
              <w:adjustRightInd w:val="0"/>
              <w:rPr>
                <w:sz w:val="24"/>
                <w:szCs w:val="24"/>
              </w:rPr>
            </w:pPr>
            <w:r>
              <w:rPr>
                <w:sz w:val="24"/>
                <w:szCs w:val="24"/>
              </w:rPr>
              <w:t>“</w:t>
            </w:r>
            <w:r w:rsidRPr="00E80020">
              <w:rPr>
                <w:sz w:val="24"/>
                <w:szCs w:val="24"/>
              </w:rPr>
              <w:t>Feminist Family Therapy for Treating Female</w:t>
            </w:r>
          </w:p>
          <w:p w14:paraId="011D0306" w14:textId="77777777" w:rsidR="008774FA" w:rsidRDefault="008774FA" w:rsidP="002E2095">
            <w:pPr>
              <w:widowControl w:val="0"/>
              <w:autoSpaceDE w:val="0"/>
              <w:autoSpaceDN w:val="0"/>
              <w:adjustRightInd w:val="0"/>
              <w:rPr>
                <w:b/>
                <w:sz w:val="24"/>
                <w:szCs w:val="24"/>
              </w:rPr>
            </w:pPr>
            <w:r w:rsidRPr="00E80020">
              <w:rPr>
                <w:sz w:val="24"/>
                <w:szCs w:val="24"/>
              </w:rPr>
              <w:t>Survivors of Childhood Sexual Abuse Feminist Family Therapy for Treating Female</w:t>
            </w:r>
            <w:r>
              <w:rPr>
                <w:sz w:val="24"/>
                <w:szCs w:val="24"/>
              </w:rPr>
              <w:t xml:space="preserve"> </w:t>
            </w:r>
            <w:r w:rsidRPr="00E80020">
              <w:rPr>
                <w:sz w:val="24"/>
                <w:szCs w:val="24"/>
              </w:rPr>
              <w:t>Survivors of Childhood Sexual Abuse”</w:t>
            </w:r>
            <w:r>
              <w:rPr>
                <w:sz w:val="24"/>
                <w:szCs w:val="24"/>
              </w:rPr>
              <w:t xml:space="preserve"> </w:t>
            </w:r>
            <w:r>
              <w:rPr>
                <w:b/>
                <w:sz w:val="24"/>
                <w:szCs w:val="24"/>
              </w:rPr>
              <w:t>D2L</w:t>
            </w:r>
          </w:p>
          <w:p w14:paraId="5109BC1E" w14:textId="77777777" w:rsidR="008774FA" w:rsidRDefault="008774FA" w:rsidP="002E2095">
            <w:pPr>
              <w:widowControl w:val="0"/>
              <w:autoSpaceDE w:val="0"/>
              <w:autoSpaceDN w:val="0"/>
              <w:adjustRightInd w:val="0"/>
              <w:rPr>
                <w:sz w:val="24"/>
                <w:szCs w:val="24"/>
              </w:rPr>
            </w:pPr>
          </w:p>
          <w:p w14:paraId="5C57E1E4" w14:textId="696EEC55" w:rsidR="008774FA" w:rsidRPr="00EF39B0" w:rsidRDefault="008774FA" w:rsidP="00A32C61">
            <w:pPr>
              <w:widowControl w:val="0"/>
              <w:autoSpaceDE w:val="0"/>
              <w:autoSpaceDN w:val="0"/>
              <w:adjustRightInd w:val="0"/>
              <w:rPr>
                <w:b/>
                <w:sz w:val="24"/>
                <w:szCs w:val="24"/>
              </w:rPr>
            </w:pPr>
          </w:p>
        </w:tc>
      </w:tr>
      <w:tr w:rsidR="00DC30F1" w:rsidRPr="008051F0" w14:paraId="491E0755" w14:textId="77777777" w:rsidTr="00DC30F1">
        <w:tc>
          <w:tcPr>
            <w:tcW w:w="581" w:type="dxa"/>
            <w:vAlign w:val="center"/>
          </w:tcPr>
          <w:p w14:paraId="10853BFC" w14:textId="648F8151" w:rsidR="008774FA" w:rsidRPr="00DC30F1" w:rsidRDefault="008774FA" w:rsidP="00E17104">
            <w:pPr>
              <w:pStyle w:val="NoSpacing"/>
              <w:jc w:val="center"/>
              <w:rPr>
                <w:b/>
                <w:sz w:val="20"/>
                <w:szCs w:val="20"/>
              </w:rPr>
            </w:pPr>
            <w:r w:rsidRPr="00DC30F1">
              <w:rPr>
                <w:b/>
                <w:sz w:val="20"/>
                <w:szCs w:val="20"/>
              </w:rPr>
              <w:t>4-12-18</w:t>
            </w:r>
          </w:p>
        </w:tc>
        <w:tc>
          <w:tcPr>
            <w:tcW w:w="1573" w:type="dxa"/>
          </w:tcPr>
          <w:p w14:paraId="02F1CAC0" w14:textId="1B499D85" w:rsidR="008774FA" w:rsidRPr="00A53814" w:rsidRDefault="008774FA" w:rsidP="008051F0">
            <w:pPr>
              <w:pStyle w:val="NoSpacing"/>
              <w:rPr>
                <w:sz w:val="24"/>
                <w:szCs w:val="24"/>
              </w:rPr>
            </w:pPr>
            <w:r w:rsidRPr="00A53814">
              <w:rPr>
                <w:sz w:val="24"/>
                <w:szCs w:val="24"/>
              </w:rPr>
              <w:t>Response and Strategies for Change</w:t>
            </w:r>
          </w:p>
        </w:tc>
        <w:tc>
          <w:tcPr>
            <w:tcW w:w="7422" w:type="dxa"/>
          </w:tcPr>
          <w:p w14:paraId="722CAA31" w14:textId="77777777" w:rsidR="008774FA" w:rsidRDefault="008774FA" w:rsidP="002E2095">
            <w:pPr>
              <w:pStyle w:val="NoSpacing"/>
              <w:rPr>
                <w:b/>
                <w:sz w:val="24"/>
                <w:szCs w:val="24"/>
              </w:rPr>
            </w:pPr>
            <w:r>
              <w:rPr>
                <w:sz w:val="24"/>
                <w:szCs w:val="24"/>
              </w:rPr>
              <w:t xml:space="preserve">Outside In </w:t>
            </w:r>
            <w:r>
              <w:rPr>
                <w:b/>
                <w:sz w:val="24"/>
                <w:szCs w:val="24"/>
              </w:rPr>
              <w:t>D2L</w:t>
            </w:r>
          </w:p>
          <w:p w14:paraId="5F6D594F" w14:textId="77777777" w:rsidR="008774FA" w:rsidRDefault="008774FA" w:rsidP="008051F0">
            <w:pPr>
              <w:pStyle w:val="NoSpacing"/>
              <w:rPr>
                <w:b/>
                <w:sz w:val="24"/>
                <w:szCs w:val="24"/>
              </w:rPr>
            </w:pPr>
            <w:r w:rsidRPr="00DC62FE">
              <w:rPr>
                <w:sz w:val="24"/>
                <w:szCs w:val="24"/>
              </w:rPr>
              <w:t>Men Working to Stop Rape</w:t>
            </w:r>
            <w:r>
              <w:rPr>
                <w:b/>
                <w:sz w:val="24"/>
                <w:szCs w:val="24"/>
              </w:rPr>
              <w:t xml:space="preserve"> D2L</w:t>
            </w:r>
          </w:p>
          <w:p w14:paraId="01082324" w14:textId="77777777" w:rsidR="00A32C61" w:rsidRDefault="00A32C61" w:rsidP="008051F0">
            <w:pPr>
              <w:pStyle w:val="NoSpacing"/>
              <w:rPr>
                <w:b/>
                <w:sz w:val="24"/>
                <w:szCs w:val="24"/>
              </w:rPr>
            </w:pPr>
          </w:p>
          <w:p w14:paraId="10FBCE44" w14:textId="3038BDB9" w:rsidR="00A32C61" w:rsidRPr="008051F0" w:rsidRDefault="00A32C61" w:rsidP="008051F0">
            <w:pPr>
              <w:pStyle w:val="NoSpacing"/>
              <w:rPr>
                <w:sz w:val="24"/>
                <w:szCs w:val="24"/>
              </w:rPr>
            </w:pPr>
            <w:r>
              <w:rPr>
                <w:b/>
                <w:sz w:val="24"/>
                <w:szCs w:val="24"/>
              </w:rPr>
              <w:t>Full Length Draft Due, Peer Review</w:t>
            </w:r>
          </w:p>
        </w:tc>
      </w:tr>
      <w:tr w:rsidR="00DC30F1" w:rsidRPr="008051F0" w14:paraId="5988FC78" w14:textId="77777777" w:rsidTr="00DC30F1">
        <w:tc>
          <w:tcPr>
            <w:tcW w:w="581" w:type="dxa"/>
            <w:vAlign w:val="center"/>
          </w:tcPr>
          <w:p w14:paraId="549BE153" w14:textId="50AD5CD6" w:rsidR="008774FA" w:rsidRPr="00DC30F1" w:rsidRDefault="008774FA" w:rsidP="00E17104">
            <w:pPr>
              <w:pStyle w:val="NoSpacing"/>
              <w:jc w:val="center"/>
              <w:rPr>
                <w:b/>
                <w:sz w:val="20"/>
                <w:szCs w:val="20"/>
              </w:rPr>
            </w:pPr>
            <w:r w:rsidRPr="00DC30F1">
              <w:rPr>
                <w:b/>
                <w:sz w:val="20"/>
                <w:szCs w:val="20"/>
              </w:rPr>
              <w:t>4-17-18</w:t>
            </w:r>
          </w:p>
        </w:tc>
        <w:tc>
          <w:tcPr>
            <w:tcW w:w="1573" w:type="dxa"/>
          </w:tcPr>
          <w:p w14:paraId="200C18F4" w14:textId="67403648" w:rsidR="008774FA" w:rsidRPr="00A53814" w:rsidRDefault="008774FA" w:rsidP="008051F0">
            <w:pPr>
              <w:pStyle w:val="NoSpacing"/>
              <w:rPr>
                <w:sz w:val="24"/>
                <w:szCs w:val="24"/>
              </w:rPr>
            </w:pPr>
            <w:r w:rsidRPr="00A53814">
              <w:rPr>
                <w:sz w:val="24"/>
                <w:szCs w:val="24"/>
              </w:rPr>
              <w:t>Response and Strategies for Change</w:t>
            </w:r>
          </w:p>
        </w:tc>
        <w:tc>
          <w:tcPr>
            <w:tcW w:w="7422" w:type="dxa"/>
          </w:tcPr>
          <w:p w14:paraId="256F67B0" w14:textId="77777777" w:rsidR="008774FA" w:rsidRDefault="008774FA" w:rsidP="002E2095">
            <w:pPr>
              <w:pStyle w:val="NoSpacing"/>
              <w:rPr>
                <w:sz w:val="24"/>
                <w:szCs w:val="24"/>
              </w:rPr>
            </w:pPr>
            <w:r>
              <w:rPr>
                <w:sz w:val="24"/>
                <w:szCs w:val="24"/>
              </w:rPr>
              <w:t>SDFV Chapter 13</w:t>
            </w:r>
          </w:p>
          <w:p w14:paraId="765B4458" w14:textId="77777777" w:rsidR="008774FA" w:rsidRDefault="008774FA" w:rsidP="008051F0">
            <w:pPr>
              <w:pStyle w:val="NoSpacing"/>
              <w:rPr>
                <w:sz w:val="24"/>
                <w:szCs w:val="24"/>
              </w:rPr>
            </w:pPr>
          </w:p>
          <w:p w14:paraId="0B2610A6" w14:textId="32F46943" w:rsidR="00A32C61" w:rsidRPr="008051F0" w:rsidRDefault="00A32C61" w:rsidP="008051F0">
            <w:pPr>
              <w:pStyle w:val="NoSpacing"/>
              <w:rPr>
                <w:sz w:val="24"/>
                <w:szCs w:val="24"/>
              </w:rPr>
            </w:pPr>
            <w:r>
              <w:rPr>
                <w:sz w:val="24"/>
                <w:szCs w:val="24"/>
              </w:rPr>
              <w:t xml:space="preserve">Choose at least three stories from here to read: </w:t>
            </w:r>
            <w:r w:rsidRPr="00A32C61">
              <w:rPr>
                <w:sz w:val="24"/>
                <w:szCs w:val="24"/>
              </w:rPr>
              <w:t>http://www.lovewithaccountability.com/forum/</w:t>
            </w:r>
          </w:p>
        </w:tc>
      </w:tr>
      <w:tr w:rsidR="00DC30F1" w:rsidRPr="008051F0" w14:paraId="3F2F9171" w14:textId="77777777" w:rsidTr="00DC30F1">
        <w:tc>
          <w:tcPr>
            <w:tcW w:w="581" w:type="dxa"/>
            <w:vAlign w:val="center"/>
          </w:tcPr>
          <w:p w14:paraId="180960D1" w14:textId="20E3A3D5" w:rsidR="008774FA" w:rsidRPr="00DC30F1" w:rsidRDefault="008774FA" w:rsidP="00E17104">
            <w:pPr>
              <w:pStyle w:val="NoSpacing"/>
              <w:jc w:val="center"/>
              <w:rPr>
                <w:b/>
                <w:sz w:val="20"/>
                <w:szCs w:val="20"/>
              </w:rPr>
            </w:pPr>
            <w:r w:rsidRPr="00DC30F1">
              <w:rPr>
                <w:b/>
                <w:sz w:val="20"/>
                <w:szCs w:val="20"/>
              </w:rPr>
              <w:t>4-19-18</w:t>
            </w:r>
          </w:p>
        </w:tc>
        <w:tc>
          <w:tcPr>
            <w:tcW w:w="1573" w:type="dxa"/>
          </w:tcPr>
          <w:p w14:paraId="774A6FBE" w14:textId="3DE98442" w:rsidR="008774FA" w:rsidRPr="00A53814" w:rsidRDefault="008774FA" w:rsidP="008051F0">
            <w:pPr>
              <w:pStyle w:val="NoSpacing"/>
              <w:rPr>
                <w:sz w:val="24"/>
                <w:szCs w:val="24"/>
              </w:rPr>
            </w:pPr>
            <w:r w:rsidRPr="00A53814">
              <w:rPr>
                <w:sz w:val="24"/>
                <w:szCs w:val="24"/>
              </w:rPr>
              <w:t>Response and Strategies for Change</w:t>
            </w:r>
          </w:p>
        </w:tc>
        <w:tc>
          <w:tcPr>
            <w:tcW w:w="7422" w:type="dxa"/>
          </w:tcPr>
          <w:p w14:paraId="689E3F21" w14:textId="77777777" w:rsidR="00A32C61" w:rsidRDefault="00A32C61" w:rsidP="00A32C61">
            <w:pPr>
              <w:pStyle w:val="NoSpacing"/>
              <w:rPr>
                <w:sz w:val="24"/>
                <w:szCs w:val="24"/>
              </w:rPr>
            </w:pPr>
          </w:p>
          <w:p w14:paraId="5BCBF68C" w14:textId="77777777" w:rsidR="008774FA" w:rsidRDefault="008774FA" w:rsidP="00A32C61">
            <w:pPr>
              <w:pStyle w:val="NoSpacing"/>
              <w:rPr>
                <w:sz w:val="24"/>
                <w:szCs w:val="24"/>
              </w:rPr>
            </w:pPr>
            <w:r>
              <w:rPr>
                <w:sz w:val="24"/>
                <w:szCs w:val="24"/>
              </w:rPr>
              <w:t>SDFV Chapter</w:t>
            </w:r>
            <w:r w:rsidR="00A32C61">
              <w:rPr>
                <w:sz w:val="24"/>
                <w:szCs w:val="24"/>
              </w:rPr>
              <w:t>s</w:t>
            </w:r>
            <w:r>
              <w:rPr>
                <w:sz w:val="24"/>
                <w:szCs w:val="24"/>
              </w:rPr>
              <w:t xml:space="preserve"> 14</w:t>
            </w:r>
            <w:r w:rsidR="00A32C61">
              <w:rPr>
                <w:sz w:val="24"/>
                <w:szCs w:val="24"/>
              </w:rPr>
              <w:t xml:space="preserve"> and 15</w:t>
            </w:r>
          </w:p>
          <w:p w14:paraId="3ABE3865" w14:textId="77777777" w:rsidR="00A74612" w:rsidRDefault="00A74612" w:rsidP="00A32C61">
            <w:pPr>
              <w:pStyle w:val="NoSpacing"/>
              <w:rPr>
                <w:sz w:val="24"/>
                <w:szCs w:val="24"/>
              </w:rPr>
            </w:pPr>
          </w:p>
          <w:p w14:paraId="7DADB84B" w14:textId="3F63830C" w:rsidR="00A74612" w:rsidRPr="008051F0" w:rsidRDefault="00A74612" w:rsidP="00A32C61">
            <w:pPr>
              <w:pStyle w:val="NoSpacing"/>
              <w:rPr>
                <w:sz w:val="24"/>
                <w:szCs w:val="24"/>
              </w:rPr>
            </w:pPr>
            <w:r>
              <w:rPr>
                <w:sz w:val="24"/>
                <w:szCs w:val="24"/>
              </w:rPr>
              <w:t>Begin Research Presentations (Research Presentation Must be Completed by this Date</w:t>
            </w:r>
            <w:r w:rsidR="007F0F78">
              <w:rPr>
                <w:sz w:val="24"/>
                <w:szCs w:val="24"/>
              </w:rPr>
              <w:t>)</w:t>
            </w:r>
          </w:p>
        </w:tc>
      </w:tr>
      <w:tr w:rsidR="00DC30F1" w:rsidRPr="008051F0" w14:paraId="65548B19" w14:textId="77777777" w:rsidTr="00DC30F1">
        <w:tc>
          <w:tcPr>
            <w:tcW w:w="581" w:type="dxa"/>
            <w:vAlign w:val="center"/>
          </w:tcPr>
          <w:p w14:paraId="70815627" w14:textId="1E3B86EF" w:rsidR="008774FA" w:rsidRPr="00DC30F1" w:rsidRDefault="008774FA" w:rsidP="00E17104">
            <w:pPr>
              <w:pStyle w:val="NoSpacing"/>
              <w:jc w:val="center"/>
              <w:rPr>
                <w:b/>
                <w:sz w:val="20"/>
                <w:szCs w:val="20"/>
              </w:rPr>
            </w:pPr>
            <w:r w:rsidRPr="00DC30F1">
              <w:rPr>
                <w:b/>
                <w:sz w:val="20"/>
                <w:szCs w:val="20"/>
              </w:rPr>
              <w:t>4-24-18</w:t>
            </w:r>
          </w:p>
        </w:tc>
        <w:tc>
          <w:tcPr>
            <w:tcW w:w="1573" w:type="dxa"/>
          </w:tcPr>
          <w:p w14:paraId="15AA21CA" w14:textId="77777777" w:rsidR="007F0F78" w:rsidRDefault="007F0F78" w:rsidP="008051F0">
            <w:pPr>
              <w:pStyle w:val="NoSpacing"/>
              <w:rPr>
                <w:sz w:val="24"/>
                <w:szCs w:val="24"/>
              </w:rPr>
            </w:pPr>
          </w:p>
          <w:p w14:paraId="1EEB7C90" w14:textId="1512C806" w:rsidR="008774FA" w:rsidRPr="00A53814" w:rsidRDefault="008774FA" w:rsidP="008051F0">
            <w:pPr>
              <w:pStyle w:val="NoSpacing"/>
              <w:rPr>
                <w:sz w:val="24"/>
                <w:szCs w:val="24"/>
              </w:rPr>
            </w:pPr>
            <w:r>
              <w:rPr>
                <w:sz w:val="24"/>
                <w:szCs w:val="24"/>
              </w:rPr>
              <w:t>Research Presentations</w:t>
            </w:r>
          </w:p>
        </w:tc>
        <w:tc>
          <w:tcPr>
            <w:tcW w:w="7422" w:type="dxa"/>
          </w:tcPr>
          <w:p w14:paraId="67A73BB3" w14:textId="77777777" w:rsidR="007F0F78" w:rsidRDefault="007F0F78" w:rsidP="002E2095">
            <w:pPr>
              <w:pStyle w:val="NoSpacing"/>
              <w:rPr>
                <w:sz w:val="24"/>
                <w:szCs w:val="24"/>
              </w:rPr>
            </w:pPr>
          </w:p>
          <w:p w14:paraId="0C9037D8" w14:textId="77777777" w:rsidR="008774FA" w:rsidRDefault="008774FA" w:rsidP="002E2095">
            <w:pPr>
              <w:pStyle w:val="NoSpacing"/>
              <w:rPr>
                <w:sz w:val="24"/>
                <w:szCs w:val="24"/>
              </w:rPr>
            </w:pPr>
            <w:r>
              <w:rPr>
                <w:sz w:val="24"/>
                <w:szCs w:val="24"/>
              </w:rPr>
              <w:t>Research Presentations</w:t>
            </w:r>
          </w:p>
          <w:p w14:paraId="13BB0CA6" w14:textId="77777777" w:rsidR="008774FA" w:rsidRDefault="008774FA" w:rsidP="002E2095">
            <w:pPr>
              <w:pStyle w:val="NoSpacing"/>
              <w:rPr>
                <w:b/>
                <w:sz w:val="24"/>
                <w:szCs w:val="24"/>
              </w:rPr>
            </w:pPr>
          </w:p>
          <w:p w14:paraId="4B1651FD" w14:textId="722058A4" w:rsidR="008774FA" w:rsidRPr="00E80020" w:rsidRDefault="008774FA" w:rsidP="00E80020">
            <w:pPr>
              <w:pStyle w:val="NoSpacing"/>
              <w:rPr>
                <w:b/>
                <w:sz w:val="24"/>
                <w:szCs w:val="24"/>
              </w:rPr>
            </w:pPr>
          </w:p>
        </w:tc>
      </w:tr>
      <w:tr w:rsidR="00DC30F1" w:rsidRPr="008051F0" w14:paraId="1B183323" w14:textId="77777777" w:rsidTr="00DC30F1">
        <w:tc>
          <w:tcPr>
            <w:tcW w:w="581" w:type="dxa"/>
            <w:vAlign w:val="center"/>
          </w:tcPr>
          <w:p w14:paraId="37D1DA7C" w14:textId="586200FD" w:rsidR="008774FA" w:rsidRPr="00DC30F1" w:rsidRDefault="008774FA" w:rsidP="00E17104">
            <w:pPr>
              <w:pStyle w:val="NoSpacing"/>
              <w:jc w:val="center"/>
              <w:rPr>
                <w:b/>
                <w:sz w:val="20"/>
                <w:szCs w:val="20"/>
              </w:rPr>
            </w:pPr>
            <w:r w:rsidRPr="00DC30F1">
              <w:rPr>
                <w:b/>
                <w:sz w:val="20"/>
                <w:szCs w:val="20"/>
              </w:rPr>
              <w:t>4-26-18</w:t>
            </w:r>
          </w:p>
        </w:tc>
        <w:tc>
          <w:tcPr>
            <w:tcW w:w="1573" w:type="dxa"/>
          </w:tcPr>
          <w:p w14:paraId="776929AD" w14:textId="09E0F21B" w:rsidR="008774FA" w:rsidRPr="00A53814" w:rsidRDefault="008774FA" w:rsidP="008051F0">
            <w:pPr>
              <w:pStyle w:val="NoSpacing"/>
              <w:rPr>
                <w:sz w:val="24"/>
                <w:szCs w:val="24"/>
              </w:rPr>
            </w:pPr>
            <w:r>
              <w:rPr>
                <w:sz w:val="24"/>
                <w:szCs w:val="24"/>
              </w:rPr>
              <w:t>Research Presentations</w:t>
            </w:r>
          </w:p>
        </w:tc>
        <w:tc>
          <w:tcPr>
            <w:tcW w:w="7422" w:type="dxa"/>
          </w:tcPr>
          <w:p w14:paraId="15B4B952" w14:textId="77777777" w:rsidR="008774FA" w:rsidRDefault="008774FA" w:rsidP="002E2095">
            <w:pPr>
              <w:pStyle w:val="NoSpacing"/>
              <w:rPr>
                <w:sz w:val="24"/>
                <w:szCs w:val="24"/>
              </w:rPr>
            </w:pPr>
            <w:r>
              <w:rPr>
                <w:sz w:val="24"/>
                <w:szCs w:val="24"/>
              </w:rPr>
              <w:t>Research</w:t>
            </w:r>
          </w:p>
          <w:p w14:paraId="400A3308" w14:textId="77777777" w:rsidR="00EC6D1A" w:rsidRDefault="008774FA" w:rsidP="002E2095">
            <w:pPr>
              <w:pStyle w:val="NoSpacing"/>
              <w:rPr>
                <w:sz w:val="24"/>
                <w:szCs w:val="24"/>
              </w:rPr>
            </w:pPr>
            <w:r>
              <w:rPr>
                <w:sz w:val="24"/>
                <w:szCs w:val="24"/>
              </w:rPr>
              <w:t>Presentations</w:t>
            </w:r>
            <w:r w:rsidR="00A74612">
              <w:rPr>
                <w:sz w:val="24"/>
                <w:szCs w:val="24"/>
              </w:rPr>
              <w:t xml:space="preserve"> </w:t>
            </w:r>
          </w:p>
          <w:p w14:paraId="53B2359C" w14:textId="62549F95" w:rsidR="00A74612" w:rsidRDefault="00A74612" w:rsidP="002E2095">
            <w:pPr>
              <w:pStyle w:val="NoSpacing"/>
              <w:rPr>
                <w:sz w:val="24"/>
                <w:szCs w:val="24"/>
              </w:rPr>
            </w:pPr>
            <w:r>
              <w:rPr>
                <w:sz w:val="24"/>
                <w:szCs w:val="24"/>
              </w:rPr>
              <w:t xml:space="preserve">and </w:t>
            </w:r>
          </w:p>
          <w:p w14:paraId="51364B84" w14:textId="76BF7776" w:rsidR="008774FA" w:rsidRDefault="00A74612" w:rsidP="002E2095">
            <w:pPr>
              <w:pStyle w:val="NoSpacing"/>
              <w:rPr>
                <w:sz w:val="24"/>
                <w:szCs w:val="24"/>
              </w:rPr>
            </w:pPr>
            <w:r>
              <w:rPr>
                <w:sz w:val="24"/>
                <w:szCs w:val="24"/>
              </w:rPr>
              <w:t>Wrap Up</w:t>
            </w:r>
          </w:p>
          <w:p w14:paraId="1870CBC2" w14:textId="5DCAFFA8" w:rsidR="008774FA" w:rsidRPr="008051F0" w:rsidRDefault="008774FA" w:rsidP="008051F0">
            <w:pPr>
              <w:pStyle w:val="NoSpacing"/>
              <w:rPr>
                <w:sz w:val="24"/>
                <w:szCs w:val="24"/>
              </w:rPr>
            </w:pPr>
          </w:p>
        </w:tc>
      </w:tr>
      <w:tr w:rsidR="00DC30F1" w:rsidRPr="008051F0" w14:paraId="1BDA5173" w14:textId="77777777" w:rsidTr="00DC30F1">
        <w:trPr>
          <w:trHeight w:val="269"/>
        </w:trPr>
        <w:tc>
          <w:tcPr>
            <w:tcW w:w="581" w:type="dxa"/>
            <w:vAlign w:val="center"/>
          </w:tcPr>
          <w:p w14:paraId="078FD70C" w14:textId="69C1F2CA" w:rsidR="008774FA" w:rsidRPr="00DC30F1" w:rsidRDefault="008774FA" w:rsidP="00E17104">
            <w:pPr>
              <w:pStyle w:val="NoSpacing"/>
              <w:jc w:val="center"/>
              <w:rPr>
                <w:b/>
                <w:sz w:val="20"/>
                <w:szCs w:val="20"/>
              </w:rPr>
            </w:pPr>
            <w:r w:rsidRPr="00DC30F1">
              <w:rPr>
                <w:b/>
                <w:sz w:val="20"/>
                <w:szCs w:val="20"/>
              </w:rPr>
              <w:t>4-30-18</w:t>
            </w:r>
          </w:p>
        </w:tc>
        <w:tc>
          <w:tcPr>
            <w:tcW w:w="1573" w:type="dxa"/>
          </w:tcPr>
          <w:p w14:paraId="0A6E96B7" w14:textId="633EE7A2" w:rsidR="008774FA" w:rsidRPr="00A53814" w:rsidRDefault="008774FA" w:rsidP="008051F0">
            <w:pPr>
              <w:pStyle w:val="NoSpacing"/>
              <w:rPr>
                <w:sz w:val="24"/>
                <w:szCs w:val="24"/>
              </w:rPr>
            </w:pPr>
          </w:p>
        </w:tc>
        <w:tc>
          <w:tcPr>
            <w:tcW w:w="7422" w:type="dxa"/>
          </w:tcPr>
          <w:p w14:paraId="4F98AB85" w14:textId="314C6BB9" w:rsidR="008774FA" w:rsidRPr="008051F0" w:rsidRDefault="00A74612" w:rsidP="008051F0">
            <w:pPr>
              <w:pStyle w:val="NoSpacing"/>
              <w:rPr>
                <w:sz w:val="24"/>
                <w:szCs w:val="24"/>
              </w:rPr>
            </w:pPr>
            <w:r>
              <w:rPr>
                <w:sz w:val="24"/>
                <w:szCs w:val="24"/>
              </w:rPr>
              <w:t>Final Paper Due via D2L</w:t>
            </w:r>
          </w:p>
        </w:tc>
      </w:tr>
    </w:tbl>
    <w:p w14:paraId="6E037BF8" w14:textId="77777777" w:rsidR="008051F0" w:rsidRDefault="008051F0" w:rsidP="001135EC">
      <w:pPr>
        <w:pStyle w:val="NoSpacing"/>
      </w:pPr>
    </w:p>
    <w:p w14:paraId="7F8CB098" w14:textId="77777777" w:rsidR="008051F0" w:rsidRDefault="008051F0" w:rsidP="008051F0">
      <w:pPr>
        <w:pStyle w:val="BodyText"/>
        <w:spacing w:before="82"/>
      </w:pPr>
      <w:r>
        <w:t>*This is a tentative syllabus. Instru</w:t>
      </w:r>
      <w:r>
        <w:rPr>
          <w:spacing w:val="-1"/>
        </w:rPr>
        <w:t>c</w:t>
      </w:r>
      <w:r>
        <w:t>tor reserves the right to amend as necessary.</w:t>
      </w:r>
    </w:p>
    <w:p w14:paraId="5B5FA6BE" w14:textId="77777777" w:rsidR="008051F0" w:rsidRDefault="008051F0" w:rsidP="001135EC">
      <w:pPr>
        <w:pStyle w:val="NoSpacing"/>
      </w:pPr>
    </w:p>
    <w:p w14:paraId="7B9657F5" w14:textId="77777777" w:rsidR="007A0828" w:rsidRPr="00F5528A" w:rsidRDefault="007A0828" w:rsidP="001135EC">
      <w:pPr>
        <w:pStyle w:val="NoSpacing"/>
      </w:pPr>
    </w:p>
    <w:sectPr w:rsidR="007A0828" w:rsidRPr="00F552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Palatino">
    <w:panose1 w:val="00000000000000000000"/>
    <w:charset w:val="00"/>
    <w:family w:val="auto"/>
    <w:pitch w:val="variable"/>
    <w:sig w:usb0="A00002FF" w:usb1="7800205A" w:usb2="14600000" w:usb3="00000000" w:csb0="00000193"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A1BD8"/>
    <w:multiLevelType w:val="hybridMultilevel"/>
    <w:tmpl w:val="DA1E5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D90012"/>
    <w:multiLevelType w:val="hybridMultilevel"/>
    <w:tmpl w:val="BE1A7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ED33C6"/>
    <w:multiLevelType w:val="hybridMultilevel"/>
    <w:tmpl w:val="A1722314"/>
    <w:lvl w:ilvl="0" w:tplc="5B80A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F22197"/>
    <w:multiLevelType w:val="hybridMultilevel"/>
    <w:tmpl w:val="D9AE9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DA5377"/>
    <w:multiLevelType w:val="multilevel"/>
    <w:tmpl w:val="6E74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3C7414"/>
    <w:multiLevelType w:val="hybridMultilevel"/>
    <w:tmpl w:val="AD6EE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C95C67"/>
    <w:multiLevelType w:val="hybridMultilevel"/>
    <w:tmpl w:val="656C5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8138E8"/>
    <w:multiLevelType w:val="hybridMultilevel"/>
    <w:tmpl w:val="66C63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3"/>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C95"/>
    <w:rsid w:val="000224B2"/>
    <w:rsid w:val="00023703"/>
    <w:rsid w:val="0004550B"/>
    <w:rsid w:val="00085181"/>
    <w:rsid w:val="000B51C4"/>
    <w:rsid w:val="000C4F42"/>
    <w:rsid w:val="00102DD4"/>
    <w:rsid w:val="001135EC"/>
    <w:rsid w:val="0011468C"/>
    <w:rsid w:val="00133C5F"/>
    <w:rsid w:val="0016402A"/>
    <w:rsid w:val="001649DF"/>
    <w:rsid w:val="00172DAA"/>
    <w:rsid w:val="00176494"/>
    <w:rsid w:val="00181201"/>
    <w:rsid w:val="001A1659"/>
    <w:rsid w:val="001A2ED1"/>
    <w:rsid w:val="001A5A6C"/>
    <w:rsid w:val="001B1279"/>
    <w:rsid w:val="001C42BE"/>
    <w:rsid w:val="001E16EE"/>
    <w:rsid w:val="00210E3A"/>
    <w:rsid w:val="0023388F"/>
    <w:rsid w:val="00236CEA"/>
    <w:rsid w:val="00261650"/>
    <w:rsid w:val="00266671"/>
    <w:rsid w:val="00267110"/>
    <w:rsid w:val="0026762B"/>
    <w:rsid w:val="00281DAE"/>
    <w:rsid w:val="002B74C9"/>
    <w:rsid w:val="002F6ED1"/>
    <w:rsid w:val="003004F2"/>
    <w:rsid w:val="003230BB"/>
    <w:rsid w:val="00327B58"/>
    <w:rsid w:val="003444EA"/>
    <w:rsid w:val="003668B6"/>
    <w:rsid w:val="00372C72"/>
    <w:rsid w:val="003811FF"/>
    <w:rsid w:val="003914C5"/>
    <w:rsid w:val="00394C9E"/>
    <w:rsid w:val="003B756A"/>
    <w:rsid w:val="003C0DA5"/>
    <w:rsid w:val="003E07CA"/>
    <w:rsid w:val="003E7179"/>
    <w:rsid w:val="003F7F6B"/>
    <w:rsid w:val="004210C7"/>
    <w:rsid w:val="00437DB8"/>
    <w:rsid w:val="0044314D"/>
    <w:rsid w:val="00461B4C"/>
    <w:rsid w:val="00463B4B"/>
    <w:rsid w:val="00471A2B"/>
    <w:rsid w:val="004A223B"/>
    <w:rsid w:val="004C3B29"/>
    <w:rsid w:val="00517668"/>
    <w:rsid w:val="00520119"/>
    <w:rsid w:val="00526E52"/>
    <w:rsid w:val="0053392F"/>
    <w:rsid w:val="005346E0"/>
    <w:rsid w:val="00546C8A"/>
    <w:rsid w:val="00567E0B"/>
    <w:rsid w:val="00596F95"/>
    <w:rsid w:val="005B6881"/>
    <w:rsid w:val="005D3212"/>
    <w:rsid w:val="005D7E99"/>
    <w:rsid w:val="005E448A"/>
    <w:rsid w:val="005F59B9"/>
    <w:rsid w:val="006325C8"/>
    <w:rsid w:val="00633DE2"/>
    <w:rsid w:val="00641044"/>
    <w:rsid w:val="00641D00"/>
    <w:rsid w:val="00660F15"/>
    <w:rsid w:val="00665C70"/>
    <w:rsid w:val="006730F3"/>
    <w:rsid w:val="0067490C"/>
    <w:rsid w:val="006A37D2"/>
    <w:rsid w:val="006B7F31"/>
    <w:rsid w:val="006D30E2"/>
    <w:rsid w:val="006D646A"/>
    <w:rsid w:val="006D7D68"/>
    <w:rsid w:val="006E066C"/>
    <w:rsid w:val="006F37A1"/>
    <w:rsid w:val="00771C18"/>
    <w:rsid w:val="0077442E"/>
    <w:rsid w:val="00785458"/>
    <w:rsid w:val="007876C5"/>
    <w:rsid w:val="007A0828"/>
    <w:rsid w:val="007B5C49"/>
    <w:rsid w:val="007E0CEF"/>
    <w:rsid w:val="007E1A3E"/>
    <w:rsid w:val="007E1FF3"/>
    <w:rsid w:val="007F0F78"/>
    <w:rsid w:val="007F69E5"/>
    <w:rsid w:val="00800D0E"/>
    <w:rsid w:val="0080128B"/>
    <w:rsid w:val="00801F68"/>
    <w:rsid w:val="00804660"/>
    <w:rsid w:val="008051F0"/>
    <w:rsid w:val="008173B6"/>
    <w:rsid w:val="008307AF"/>
    <w:rsid w:val="008566D3"/>
    <w:rsid w:val="008774FA"/>
    <w:rsid w:val="008B3D98"/>
    <w:rsid w:val="008B6677"/>
    <w:rsid w:val="008C09FA"/>
    <w:rsid w:val="008D0922"/>
    <w:rsid w:val="008D3546"/>
    <w:rsid w:val="009005A5"/>
    <w:rsid w:val="00931199"/>
    <w:rsid w:val="00943C95"/>
    <w:rsid w:val="009469F9"/>
    <w:rsid w:val="00956828"/>
    <w:rsid w:val="009669DE"/>
    <w:rsid w:val="0098788C"/>
    <w:rsid w:val="009A41D8"/>
    <w:rsid w:val="009C67E3"/>
    <w:rsid w:val="009D2803"/>
    <w:rsid w:val="009F55C7"/>
    <w:rsid w:val="009F7623"/>
    <w:rsid w:val="00A21EEC"/>
    <w:rsid w:val="00A32C61"/>
    <w:rsid w:val="00A427E5"/>
    <w:rsid w:val="00A46381"/>
    <w:rsid w:val="00A53814"/>
    <w:rsid w:val="00A667A3"/>
    <w:rsid w:val="00A74612"/>
    <w:rsid w:val="00A9034B"/>
    <w:rsid w:val="00AA62F5"/>
    <w:rsid w:val="00AB18E4"/>
    <w:rsid w:val="00AF413F"/>
    <w:rsid w:val="00B00B45"/>
    <w:rsid w:val="00B013E2"/>
    <w:rsid w:val="00B06678"/>
    <w:rsid w:val="00B258B2"/>
    <w:rsid w:val="00B31391"/>
    <w:rsid w:val="00B31C37"/>
    <w:rsid w:val="00B3504D"/>
    <w:rsid w:val="00B5617C"/>
    <w:rsid w:val="00B75A01"/>
    <w:rsid w:val="00B81533"/>
    <w:rsid w:val="00B878CA"/>
    <w:rsid w:val="00B91431"/>
    <w:rsid w:val="00BB604E"/>
    <w:rsid w:val="00BC2733"/>
    <w:rsid w:val="00BC3F18"/>
    <w:rsid w:val="00C01344"/>
    <w:rsid w:val="00C013D0"/>
    <w:rsid w:val="00C61975"/>
    <w:rsid w:val="00C641FD"/>
    <w:rsid w:val="00C74EEB"/>
    <w:rsid w:val="00C805A1"/>
    <w:rsid w:val="00C840DA"/>
    <w:rsid w:val="00C85803"/>
    <w:rsid w:val="00C92D9C"/>
    <w:rsid w:val="00C93B80"/>
    <w:rsid w:val="00C94813"/>
    <w:rsid w:val="00C964FB"/>
    <w:rsid w:val="00C97C35"/>
    <w:rsid w:val="00CB01D6"/>
    <w:rsid w:val="00CB0FBB"/>
    <w:rsid w:val="00CB7DEE"/>
    <w:rsid w:val="00CE38A5"/>
    <w:rsid w:val="00D162FA"/>
    <w:rsid w:val="00D3029E"/>
    <w:rsid w:val="00D3277B"/>
    <w:rsid w:val="00D4677D"/>
    <w:rsid w:val="00D570CC"/>
    <w:rsid w:val="00DC30F1"/>
    <w:rsid w:val="00DC5863"/>
    <w:rsid w:val="00DC62FE"/>
    <w:rsid w:val="00E0208A"/>
    <w:rsid w:val="00E17104"/>
    <w:rsid w:val="00E2124E"/>
    <w:rsid w:val="00E40A66"/>
    <w:rsid w:val="00E45A31"/>
    <w:rsid w:val="00E51C63"/>
    <w:rsid w:val="00E70145"/>
    <w:rsid w:val="00E75480"/>
    <w:rsid w:val="00E80020"/>
    <w:rsid w:val="00E80D63"/>
    <w:rsid w:val="00E92CF8"/>
    <w:rsid w:val="00EC6D1A"/>
    <w:rsid w:val="00EF39B0"/>
    <w:rsid w:val="00F11E6A"/>
    <w:rsid w:val="00F245AA"/>
    <w:rsid w:val="00F54678"/>
    <w:rsid w:val="00F5528A"/>
    <w:rsid w:val="00FC24F1"/>
    <w:rsid w:val="00FD225F"/>
    <w:rsid w:val="00FD4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B7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646A"/>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3C95"/>
    <w:rPr>
      <w:color w:val="0000FF" w:themeColor="hyperlink"/>
      <w:u w:val="single"/>
    </w:rPr>
  </w:style>
  <w:style w:type="paragraph" w:styleId="ListParagraph">
    <w:name w:val="List Paragraph"/>
    <w:basedOn w:val="Normal"/>
    <w:uiPriority w:val="34"/>
    <w:qFormat/>
    <w:rsid w:val="00943C95"/>
    <w:pPr>
      <w:ind w:left="720"/>
      <w:contextualSpacing/>
    </w:pPr>
  </w:style>
  <w:style w:type="table" w:styleId="TableGrid">
    <w:name w:val="Table Grid"/>
    <w:basedOn w:val="TableNormal"/>
    <w:uiPriority w:val="59"/>
    <w:rsid w:val="001135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135EC"/>
    <w:pPr>
      <w:spacing w:after="0" w:line="240" w:lineRule="auto"/>
    </w:pPr>
  </w:style>
  <w:style w:type="character" w:styleId="FollowedHyperlink">
    <w:name w:val="FollowedHyperlink"/>
    <w:basedOn w:val="DefaultParagraphFont"/>
    <w:uiPriority w:val="99"/>
    <w:semiHidden/>
    <w:unhideWhenUsed/>
    <w:rsid w:val="003914C5"/>
    <w:rPr>
      <w:color w:val="800080" w:themeColor="followedHyperlink"/>
      <w:u w:val="single"/>
    </w:rPr>
  </w:style>
  <w:style w:type="paragraph" w:styleId="BalloonText">
    <w:name w:val="Balloon Text"/>
    <w:basedOn w:val="Normal"/>
    <w:link w:val="BalloonTextChar"/>
    <w:uiPriority w:val="99"/>
    <w:semiHidden/>
    <w:unhideWhenUsed/>
    <w:rsid w:val="007E1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A3E"/>
    <w:rPr>
      <w:rFonts w:ascii="Segoe UI" w:hAnsi="Segoe UI" w:cs="Segoe UI"/>
      <w:sz w:val="18"/>
      <w:szCs w:val="18"/>
    </w:rPr>
  </w:style>
  <w:style w:type="paragraph" w:customStyle="1" w:styleId="Normal1">
    <w:name w:val="Normal1"/>
    <w:rsid w:val="008051F0"/>
    <w:pPr>
      <w:spacing w:after="0"/>
    </w:pPr>
    <w:rPr>
      <w:rFonts w:ascii="Arial" w:eastAsia="Arial" w:hAnsi="Arial" w:cs="Arial"/>
      <w:color w:val="000000"/>
      <w:szCs w:val="24"/>
      <w:lang w:eastAsia="ja-JP"/>
    </w:rPr>
  </w:style>
  <w:style w:type="paragraph" w:styleId="BodyText">
    <w:name w:val="Body Text"/>
    <w:basedOn w:val="Normal"/>
    <w:link w:val="BodyTextChar"/>
    <w:uiPriority w:val="1"/>
    <w:qFormat/>
    <w:rsid w:val="008051F0"/>
    <w:pPr>
      <w:widowControl w:val="0"/>
      <w:spacing w:after="0" w:line="240" w:lineRule="auto"/>
      <w:ind w:left="104"/>
    </w:pPr>
    <w:rPr>
      <w:rFonts w:ascii="Palatino" w:eastAsia="Palatino" w:hAnsi="Palatino"/>
      <w:sz w:val="24"/>
      <w:szCs w:val="24"/>
    </w:rPr>
  </w:style>
  <w:style w:type="character" w:customStyle="1" w:styleId="BodyTextChar">
    <w:name w:val="Body Text Char"/>
    <w:basedOn w:val="DefaultParagraphFont"/>
    <w:link w:val="BodyText"/>
    <w:uiPriority w:val="1"/>
    <w:rsid w:val="008051F0"/>
    <w:rPr>
      <w:rFonts w:ascii="Palatino" w:eastAsia="Palatino" w:hAnsi="Palatino"/>
      <w:sz w:val="24"/>
      <w:szCs w:val="24"/>
    </w:rPr>
  </w:style>
  <w:style w:type="character" w:customStyle="1" w:styleId="Heading1Char">
    <w:name w:val="Heading 1 Char"/>
    <w:basedOn w:val="DefaultParagraphFont"/>
    <w:link w:val="Heading1"/>
    <w:uiPriority w:val="9"/>
    <w:rsid w:val="006D646A"/>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467455">
      <w:bodyDiv w:val="1"/>
      <w:marLeft w:val="0"/>
      <w:marRight w:val="0"/>
      <w:marTop w:val="0"/>
      <w:marBottom w:val="0"/>
      <w:divBdr>
        <w:top w:val="none" w:sz="0" w:space="0" w:color="auto"/>
        <w:left w:val="none" w:sz="0" w:space="0" w:color="auto"/>
        <w:bottom w:val="none" w:sz="0" w:space="0" w:color="auto"/>
        <w:right w:val="none" w:sz="0" w:space="0" w:color="auto"/>
      </w:divBdr>
    </w:div>
    <w:div w:id="940573831">
      <w:bodyDiv w:val="1"/>
      <w:marLeft w:val="0"/>
      <w:marRight w:val="0"/>
      <w:marTop w:val="0"/>
      <w:marBottom w:val="0"/>
      <w:divBdr>
        <w:top w:val="none" w:sz="0" w:space="0" w:color="auto"/>
        <w:left w:val="none" w:sz="0" w:space="0" w:color="auto"/>
        <w:bottom w:val="none" w:sz="0" w:space="0" w:color="auto"/>
        <w:right w:val="none" w:sz="0" w:space="0" w:color="auto"/>
      </w:divBdr>
      <w:divsChild>
        <w:div w:id="1119763873">
          <w:marLeft w:val="0"/>
          <w:marRight w:val="0"/>
          <w:marTop w:val="0"/>
          <w:marBottom w:val="0"/>
          <w:divBdr>
            <w:top w:val="none" w:sz="0" w:space="0" w:color="auto"/>
            <w:left w:val="none" w:sz="0" w:space="0" w:color="auto"/>
            <w:bottom w:val="none" w:sz="0" w:space="0" w:color="auto"/>
            <w:right w:val="none" w:sz="0" w:space="0" w:color="auto"/>
          </w:divBdr>
        </w:div>
        <w:div w:id="1414667184">
          <w:marLeft w:val="0"/>
          <w:marRight w:val="0"/>
          <w:marTop w:val="0"/>
          <w:marBottom w:val="0"/>
          <w:divBdr>
            <w:top w:val="none" w:sz="0" w:space="0" w:color="auto"/>
            <w:left w:val="none" w:sz="0" w:space="0" w:color="auto"/>
            <w:bottom w:val="none" w:sz="0" w:space="0" w:color="auto"/>
            <w:right w:val="none" w:sz="0" w:space="0" w:color="auto"/>
          </w:divBdr>
        </w:div>
      </w:divsChild>
    </w:div>
    <w:div w:id="941380529">
      <w:bodyDiv w:val="1"/>
      <w:marLeft w:val="0"/>
      <w:marRight w:val="0"/>
      <w:marTop w:val="0"/>
      <w:marBottom w:val="0"/>
      <w:divBdr>
        <w:top w:val="none" w:sz="0" w:space="0" w:color="auto"/>
        <w:left w:val="none" w:sz="0" w:space="0" w:color="auto"/>
        <w:bottom w:val="none" w:sz="0" w:space="0" w:color="auto"/>
        <w:right w:val="none" w:sz="0" w:space="0" w:color="auto"/>
      </w:divBdr>
    </w:div>
    <w:div w:id="1226339157">
      <w:bodyDiv w:val="1"/>
      <w:marLeft w:val="0"/>
      <w:marRight w:val="0"/>
      <w:marTop w:val="0"/>
      <w:marBottom w:val="0"/>
      <w:divBdr>
        <w:top w:val="none" w:sz="0" w:space="0" w:color="auto"/>
        <w:left w:val="none" w:sz="0" w:space="0" w:color="auto"/>
        <w:bottom w:val="none" w:sz="0" w:space="0" w:color="auto"/>
        <w:right w:val="none" w:sz="0" w:space="0" w:color="auto"/>
      </w:divBdr>
    </w:div>
    <w:div w:id="1226839198">
      <w:bodyDiv w:val="1"/>
      <w:marLeft w:val="0"/>
      <w:marRight w:val="0"/>
      <w:marTop w:val="0"/>
      <w:marBottom w:val="0"/>
      <w:divBdr>
        <w:top w:val="none" w:sz="0" w:space="0" w:color="auto"/>
        <w:left w:val="none" w:sz="0" w:space="0" w:color="auto"/>
        <w:bottom w:val="none" w:sz="0" w:space="0" w:color="auto"/>
        <w:right w:val="none" w:sz="0" w:space="0" w:color="auto"/>
      </w:divBdr>
    </w:div>
    <w:div w:id="1729836534">
      <w:bodyDiv w:val="1"/>
      <w:marLeft w:val="0"/>
      <w:marRight w:val="0"/>
      <w:marTop w:val="0"/>
      <w:marBottom w:val="0"/>
      <w:divBdr>
        <w:top w:val="none" w:sz="0" w:space="0" w:color="auto"/>
        <w:left w:val="none" w:sz="0" w:space="0" w:color="auto"/>
        <w:bottom w:val="none" w:sz="0" w:space="0" w:color="auto"/>
        <w:right w:val="none" w:sz="0" w:space="0" w:color="auto"/>
      </w:divBdr>
    </w:div>
    <w:div w:id="2101826047">
      <w:bodyDiv w:val="1"/>
      <w:marLeft w:val="0"/>
      <w:marRight w:val="0"/>
      <w:marTop w:val="0"/>
      <w:marBottom w:val="0"/>
      <w:divBdr>
        <w:top w:val="none" w:sz="0" w:space="0" w:color="auto"/>
        <w:left w:val="none" w:sz="0" w:space="0" w:color="auto"/>
        <w:bottom w:val="none" w:sz="0" w:space="0" w:color="auto"/>
        <w:right w:val="none" w:sz="0" w:space="0" w:color="auto"/>
      </w:divBdr>
      <w:divsChild>
        <w:div w:id="666055219">
          <w:marLeft w:val="0"/>
          <w:marRight w:val="0"/>
          <w:marTop w:val="0"/>
          <w:marBottom w:val="0"/>
          <w:divBdr>
            <w:top w:val="none" w:sz="0" w:space="0" w:color="auto"/>
            <w:left w:val="none" w:sz="0" w:space="0" w:color="auto"/>
            <w:bottom w:val="none" w:sz="0" w:space="0" w:color="auto"/>
            <w:right w:val="none" w:sz="0" w:space="0" w:color="auto"/>
          </w:divBdr>
        </w:div>
        <w:div w:id="1337685133">
          <w:marLeft w:val="0"/>
          <w:marRight w:val="0"/>
          <w:marTop w:val="0"/>
          <w:marBottom w:val="0"/>
          <w:divBdr>
            <w:top w:val="none" w:sz="0" w:space="0" w:color="auto"/>
            <w:left w:val="none" w:sz="0" w:space="0" w:color="auto"/>
            <w:bottom w:val="none" w:sz="0" w:space="0" w:color="auto"/>
            <w:right w:val="none" w:sz="0" w:space="0" w:color="auto"/>
          </w:divBdr>
        </w:div>
        <w:div w:id="1572689106">
          <w:marLeft w:val="0"/>
          <w:marRight w:val="0"/>
          <w:marTop w:val="0"/>
          <w:marBottom w:val="0"/>
          <w:divBdr>
            <w:top w:val="none" w:sz="0" w:space="0" w:color="auto"/>
            <w:left w:val="none" w:sz="0" w:space="0" w:color="auto"/>
            <w:bottom w:val="none" w:sz="0" w:space="0" w:color="auto"/>
            <w:right w:val="none" w:sz="0" w:space="0" w:color="auto"/>
          </w:divBdr>
        </w:div>
        <w:div w:id="2021737462">
          <w:marLeft w:val="0"/>
          <w:marRight w:val="0"/>
          <w:marTop w:val="0"/>
          <w:marBottom w:val="0"/>
          <w:divBdr>
            <w:top w:val="none" w:sz="0" w:space="0" w:color="auto"/>
            <w:left w:val="none" w:sz="0" w:space="0" w:color="auto"/>
            <w:bottom w:val="none" w:sz="0" w:space="0" w:color="auto"/>
            <w:right w:val="none" w:sz="0" w:space="0" w:color="auto"/>
          </w:divBdr>
        </w:div>
        <w:div w:id="2141537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lh.law.stanford.edu/wp-content/uploads/2011/01/cunnea-timeline.pdf" TargetMode="External"/><Relationship Id="rId12" Type="http://schemas.openxmlformats.org/officeDocument/2006/relationships/hyperlink" Target="http://specials.statenews.com/2017/11/msu-fraternity-sexual-misconduct/"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chuite1@msu.edu" TargetMode="Externa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3281DB-8372-4E44-BD8F-3AB7EE8A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9</Pages>
  <Words>2235</Words>
  <Characters>12746</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Residential &amp; Hospitality Services - MSU</Company>
  <LinksUpToDate>false</LinksUpToDate>
  <CharactersWithSpaces>14952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Schuiteman</dc:creator>
  <cp:keywords/>
  <dc:description/>
  <cp:lastModifiedBy>Microsoft Office User</cp:lastModifiedBy>
  <cp:revision>55</cp:revision>
  <cp:lastPrinted>2018-01-07T22:16:00Z</cp:lastPrinted>
  <dcterms:created xsi:type="dcterms:W3CDTF">2017-12-25T13:07:00Z</dcterms:created>
  <dcterms:modified xsi:type="dcterms:W3CDTF">2018-01-28T13:54:00Z</dcterms:modified>
</cp:coreProperties>
</file>